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C52" w:rsidRDefault="00AE3C52">
      <w:pPr>
        <w:pBdr>
          <w:bottom w:val="single" w:sz="12" w:space="1" w:color="auto"/>
        </w:pBdr>
        <w:spacing w:after="0" w:line="240" w:lineRule="exact"/>
        <w:jc w:val="both"/>
        <w:rPr>
          <w:rFonts w:ascii="Times New Roman" w:hAnsi="Times New Roman" w:cs="Times New Roman"/>
          <w:b/>
          <w:bCs/>
          <w:color w:val="000000"/>
          <w:spacing w:val="-6"/>
          <w:sz w:val="24"/>
          <w:szCs w:val="24"/>
          <w:lang w:eastAsia="hu-HU"/>
        </w:rPr>
      </w:pPr>
      <w:r>
        <w:rPr>
          <w:rFonts w:ascii="Times New Roman" w:hAnsi="Times New Roman" w:cs="Times New Roman"/>
          <w:b/>
          <w:bCs/>
          <w:color w:val="000000"/>
          <w:spacing w:val="-6"/>
          <w:sz w:val="24"/>
          <w:szCs w:val="24"/>
          <w:lang w:eastAsia="hu-HU"/>
        </w:rPr>
        <w:t>20/2020. (XI.25.) számú Polgármesteri határozat</w:t>
      </w:r>
    </w:p>
    <w:p w:rsidR="00AE3C52" w:rsidRDefault="00AE3C52">
      <w:pPr>
        <w:spacing w:after="0" w:line="240" w:lineRule="exact"/>
        <w:jc w:val="both"/>
        <w:rPr>
          <w:rFonts w:ascii="Times New Roman" w:hAnsi="Times New Roman" w:cs="Times New Roman"/>
          <w:color w:val="000000"/>
          <w:spacing w:val="-6"/>
          <w:sz w:val="24"/>
          <w:szCs w:val="24"/>
          <w:lang w:eastAsia="hu-HU"/>
        </w:rPr>
      </w:pPr>
      <w:r>
        <w:rPr>
          <w:rFonts w:ascii="Times New Roman" w:hAnsi="Times New Roman" w:cs="Times New Roman"/>
          <w:color w:val="000000"/>
          <w:spacing w:val="-6"/>
          <w:sz w:val="24"/>
          <w:szCs w:val="24"/>
          <w:lang w:eastAsia="hu-HU"/>
        </w:rPr>
        <w:t>Létavértes Városi Önkormányzat Polgármestere</w:t>
      </w:r>
    </w:p>
    <w:p w:rsidR="00AE3C52" w:rsidRDefault="00AE3C52">
      <w:pPr>
        <w:autoSpaceDE w:val="0"/>
        <w:autoSpaceDN w:val="0"/>
        <w:adjustRightInd w:val="0"/>
        <w:spacing w:after="0" w:line="240" w:lineRule="exact"/>
        <w:jc w:val="both"/>
        <w:rPr>
          <w:rFonts w:ascii="Times New Roman" w:hAnsi="Times New Roman" w:cs="Times New Roman"/>
          <w:spacing w:val="-6"/>
          <w:sz w:val="24"/>
          <w:szCs w:val="24"/>
        </w:rPr>
      </w:pP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a 478/2020. (XI.3) kormányrendelettel kihirdetett veszélyhelyzetre tekintettel, a katasztrófavédelemről és a hozzá kapcsolódó egyes törvények módosításáról szóló 2011. évi CXXVIII. törvény 46. § (4) bekezdésében foglalt jogkörömben eljárva a Létavértesi Család és Gyermekjóléti Szolgálat alapító okiratát módosító „Módosító okiratot” az alábbiak szerint fogadom el: </w:t>
      </w:r>
    </w:p>
    <w:p w:rsidR="00AE3C52" w:rsidRDefault="00AE3C52">
      <w:pPr>
        <w:tabs>
          <w:tab w:val="left" w:leader="dot" w:pos="9072"/>
          <w:tab w:val="left" w:leader="dot" w:pos="16443"/>
        </w:tabs>
        <w:spacing w:after="0" w:line="240" w:lineRule="exact"/>
        <w:rPr>
          <w:rFonts w:ascii="Times New Roman" w:hAnsi="Times New Roman" w:cs="Times New Roman"/>
          <w:color w:val="808080"/>
          <w:spacing w:val="-6"/>
          <w:sz w:val="24"/>
          <w:szCs w:val="24"/>
        </w:rPr>
      </w:pPr>
      <w:r>
        <w:rPr>
          <w:rFonts w:ascii="Times New Roman" w:hAnsi="Times New Roman" w:cs="Times New Roman"/>
          <w:color w:val="808080"/>
          <w:spacing w:val="-6"/>
          <w:sz w:val="24"/>
          <w:szCs w:val="24"/>
        </w:rPr>
        <w:t>Okirat száma:            /2020.</w:t>
      </w:r>
    </w:p>
    <w:p w:rsidR="00AE3C52" w:rsidRDefault="00AE3C52">
      <w:pPr>
        <w:tabs>
          <w:tab w:val="left" w:leader="dot" w:pos="9072"/>
          <w:tab w:val="left" w:leader="dot" w:pos="16443"/>
        </w:tabs>
        <w:spacing w:after="0" w:line="240" w:lineRule="exact"/>
        <w:jc w:val="center"/>
        <w:rPr>
          <w:rFonts w:ascii="Times New Roman" w:hAnsi="Times New Roman" w:cs="Times New Roman"/>
          <w:spacing w:val="-6"/>
          <w:sz w:val="24"/>
          <w:szCs w:val="24"/>
        </w:rPr>
      </w:pPr>
      <w:r>
        <w:rPr>
          <w:rFonts w:ascii="Times New Roman" w:hAnsi="Times New Roman" w:cs="Times New Roman"/>
          <w:spacing w:val="-6"/>
          <w:sz w:val="24"/>
          <w:szCs w:val="24"/>
        </w:rPr>
        <w:t>Módosító okirat</w:t>
      </w:r>
    </w:p>
    <w:p w:rsidR="00AE3C52" w:rsidRDefault="00AE3C52">
      <w:pPr>
        <w:tabs>
          <w:tab w:val="left" w:leader="dot" w:pos="9072"/>
          <w:tab w:val="left" w:leader="dot" w:pos="16443"/>
        </w:tabs>
        <w:spacing w:after="0" w:line="240" w:lineRule="exact"/>
        <w:jc w:val="both"/>
        <w:rPr>
          <w:rFonts w:ascii="Times New Roman" w:hAnsi="Times New Roman" w:cs="Times New Roman"/>
          <w:b/>
          <w:bCs/>
          <w:spacing w:val="-6"/>
          <w:sz w:val="24"/>
          <w:szCs w:val="24"/>
        </w:rPr>
      </w:pPr>
      <w:r>
        <w:rPr>
          <w:rFonts w:ascii="Times New Roman" w:hAnsi="Times New Roman" w:cs="Times New Roman"/>
          <w:b/>
          <w:bCs/>
          <w:spacing w:val="-6"/>
          <w:sz w:val="24"/>
          <w:szCs w:val="24"/>
        </w:rPr>
        <w:t xml:space="preserve">A Létavértesi Család és Gyermekjóléti Szolgálat Létavértes Városi Önkormányzat Képviselő-testülete által 2015. november 24-én kiadott 1656-4/2015. számú alapító okiratát az államháztartásról szóló 2011. évi CXCV. törvény 8/A. §-a alapján – a ……/2020. (……) számú Polgármesteri határozatra figyelemmel - a következők szerint módosítom: </w:t>
      </w:r>
    </w:p>
    <w:p w:rsidR="00AE3C52" w:rsidRDefault="00AE3C52">
      <w:pPr>
        <w:tabs>
          <w:tab w:val="left" w:leader="dot" w:pos="9072"/>
          <w:tab w:val="left" w:leader="dot" w:pos="16443"/>
        </w:tabs>
        <w:spacing w:after="0" w:line="240" w:lineRule="exact"/>
        <w:jc w:val="both"/>
        <w:rPr>
          <w:rFonts w:ascii="Times New Roman" w:hAnsi="Times New Roman" w:cs="Times New Roman"/>
          <w:b/>
          <w:bCs/>
          <w:spacing w:val="-6"/>
          <w:sz w:val="24"/>
          <w:szCs w:val="24"/>
        </w:rPr>
      </w:pPr>
    </w:p>
    <w:p w:rsidR="00AE3C52" w:rsidRDefault="00AE3C52">
      <w:pPr>
        <w:pStyle w:val="ListParagraph"/>
        <w:numPr>
          <w:ilvl w:val="0"/>
          <w:numId w:val="1"/>
        </w:numPr>
        <w:tabs>
          <w:tab w:val="left" w:leader="dot" w:pos="9072"/>
          <w:tab w:val="left" w:leader="dot" w:pos="16443"/>
        </w:tabs>
        <w:spacing w:after="0" w:line="240" w:lineRule="exact"/>
        <w:jc w:val="both"/>
        <w:rPr>
          <w:rFonts w:ascii="Times New Roman" w:hAnsi="Times New Roman" w:cs="Times New Roman"/>
          <w:b/>
          <w:bCs/>
          <w:spacing w:val="-6"/>
          <w:sz w:val="24"/>
          <w:szCs w:val="24"/>
        </w:rPr>
      </w:pPr>
    </w:p>
    <w:p w:rsidR="00AE3C52" w:rsidRDefault="00AE3C52">
      <w:pPr>
        <w:pStyle w:val="ListParagraph"/>
        <w:tabs>
          <w:tab w:val="left" w:leader="dot" w:pos="9072"/>
          <w:tab w:val="left" w:leader="dot" w:pos="16443"/>
        </w:tabs>
        <w:spacing w:after="0" w:line="240" w:lineRule="exact"/>
        <w:ind w:left="360"/>
        <w:jc w:val="both"/>
        <w:rPr>
          <w:rFonts w:ascii="Times New Roman" w:hAnsi="Times New Roman" w:cs="Times New Roman"/>
          <w:b/>
          <w:bCs/>
          <w:spacing w:val="-6"/>
          <w:sz w:val="24"/>
          <w:szCs w:val="24"/>
        </w:rPr>
      </w:pPr>
      <w:r>
        <w:rPr>
          <w:rFonts w:ascii="Times New Roman" w:hAnsi="Times New Roman" w:cs="Times New Roman"/>
          <w:b/>
          <w:bCs/>
          <w:spacing w:val="-6"/>
          <w:sz w:val="24"/>
          <w:szCs w:val="24"/>
        </w:rPr>
        <w:t xml:space="preserve">Az alapító okirat 1.2.1, 1.2.2, 2.2.2, 3.1.2. és 3.2.2. pontjaiban az </w:t>
      </w:r>
      <w:r>
        <w:rPr>
          <w:rFonts w:ascii="Times New Roman" w:hAnsi="Times New Roman" w:cs="Times New Roman"/>
          <w:spacing w:val="-6"/>
          <w:sz w:val="24"/>
          <w:szCs w:val="24"/>
        </w:rPr>
        <w:t>„u”</w:t>
      </w:r>
      <w:r>
        <w:rPr>
          <w:rFonts w:ascii="Times New Roman" w:hAnsi="Times New Roman" w:cs="Times New Roman"/>
          <w:b/>
          <w:bCs/>
          <w:spacing w:val="-6"/>
          <w:sz w:val="24"/>
          <w:szCs w:val="24"/>
        </w:rPr>
        <w:t xml:space="preserve"> szövegrész helyébe </w:t>
      </w:r>
      <w:r>
        <w:rPr>
          <w:rFonts w:ascii="Times New Roman" w:hAnsi="Times New Roman" w:cs="Times New Roman"/>
          <w:spacing w:val="-6"/>
          <w:sz w:val="24"/>
          <w:szCs w:val="24"/>
        </w:rPr>
        <w:t>„utca”</w:t>
      </w:r>
      <w:r>
        <w:rPr>
          <w:rFonts w:ascii="Times New Roman" w:hAnsi="Times New Roman" w:cs="Times New Roman"/>
          <w:b/>
          <w:bCs/>
          <w:spacing w:val="-6"/>
          <w:sz w:val="24"/>
          <w:szCs w:val="24"/>
        </w:rPr>
        <w:t xml:space="preserve"> szövegrész lép, valamint a 2.2.2. pontban a </w:t>
      </w:r>
      <w:r>
        <w:rPr>
          <w:rFonts w:ascii="Times New Roman" w:hAnsi="Times New Roman" w:cs="Times New Roman"/>
          <w:spacing w:val="-6"/>
          <w:sz w:val="24"/>
          <w:szCs w:val="24"/>
        </w:rPr>
        <w:t>„szám”</w:t>
      </w:r>
      <w:r>
        <w:rPr>
          <w:rFonts w:ascii="Times New Roman" w:hAnsi="Times New Roman" w:cs="Times New Roman"/>
          <w:b/>
          <w:bCs/>
          <w:spacing w:val="-6"/>
          <w:sz w:val="24"/>
          <w:szCs w:val="24"/>
        </w:rPr>
        <w:t xml:space="preserve"> szövegrész elhagyásra kerül.</w:t>
      </w:r>
    </w:p>
    <w:p w:rsidR="00AE3C52" w:rsidRDefault="00AE3C52">
      <w:pPr>
        <w:tabs>
          <w:tab w:val="left" w:leader="dot" w:pos="9072"/>
          <w:tab w:val="left" w:leader="dot" w:pos="16443"/>
        </w:tabs>
        <w:spacing w:after="0" w:line="240" w:lineRule="exact"/>
        <w:ind w:left="360"/>
        <w:jc w:val="both"/>
        <w:rPr>
          <w:rFonts w:ascii="Times New Roman" w:hAnsi="Times New Roman" w:cs="Times New Roman"/>
          <w:b/>
          <w:bCs/>
          <w:spacing w:val="-6"/>
          <w:sz w:val="24"/>
          <w:szCs w:val="24"/>
        </w:rPr>
      </w:pPr>
    </w:p>
    <w:p w:rsidR="00AE3C52" w:rsidRDefault="00AE3C52">
      <w:pPr>
        <w:pStyle w:val="ListParagraph"/>
        <w:numPr>
          <w:ilvl w:val="0"/>
          <w:numId w:val="1"/>
        </w:numPr>
        <w:tabs>
          <w:tab w:val="left" w:leader="dot" w:pos="9072"/>
          <w:tab w:val="left" w:leader="dot" w:pos="16443"/>
        </w:tabs>
        <w:spacing w:after="0" w:line="240" w:lineRule="exact"/>
        <w:jc w:val="both"/>
        <w:rPr>
          <w:rFonts w:ascii="Times New Roman" w:hAnsi="Times New Roman" w:cs="Times New Roman"/>
          <w:b/>
          <w:bCs/>
          <w:spacing w:val="-6"/>
          <w:sz w:val="24"/>
          <w:szCs w:val="24"/>
        </w:rPr>
      </w:pPr>
    </w:p>
    <w:p w:rsidR="00AE3C52" w:rsidRDefault="00AE3C52">
      <w:pPr>
        <w:pStyle w:val="ListParagraph"/>
        <w:tabs>
          <w:tab w:val="left" w:leader="dot" w:pos="9072"/>
          <w:tab w:val="left" w:leader="dot" w:pos="16443"/>
        </w:tabs>
        <w:spacing w:after="0" w:line="240" w:lineRule="exact"/>
        <w:ind w:left="360"/>
        <w:jc w:val="both"/>
        <w:rPr>
          <w:rFonts w:ascii="Times New Roman" w:hAnsi="Times New Roman" w:cs="Times New Roman"/>
          <w:b/>
          <w:bCs/>
          <w:spacing w:val="-6"/>
          <w:sz w:val="24"/>
          <w:szCs w:val="24"/>
        </w:rPr>
      </w:pPr>
      <w:r>
        <w:rPr>
          <w:rFonts w:ascii="Times New Roman" w:hAnsi="Times New Roman" w:cs="Times New Roman"/>
          <w:b/>
          <w:bCs/>
          <w:spacing w:val="-6"/>
          <w:sz w:val="24"/>
          <w:szCs w:val="24"/>
        </w:rPr>
        <w:t>Az alapító okirat 4.4. pontjában foglalt táblázat 1. sorában a „G</w:t>
      </w:r>
      <w:r>
        <w:rPr>
          <w:rFonts w:ascii="Times New Roman" w:hAnsi="Times New Roman" w:cs="Times New Roman"/>
          <w:spacing w:val="-6"/>
          <w:sz w:val="24"/>
          <w:szCs w:val="24"/>
        </w:rPr>
        <w:t xml:space="preserve">yermekjóléti szolgáltatások” </w:t>
      </w:r>
      <w:r>
        <w:rPr>
          <w:rFonts w:ascii="Times New Roman" w:hAnsi="Times New Roman" w:cs="Times New Roman"/>
          <w:b/>
          <w:bCs/>
          <w:spacing w:val="-6"/>
          <w:sz w:val="24"/>
          <w:szCs w:val="24"/>
        </w:rPr>
        <w:t>szöveg helyébe a „</w:t>
      </w:r>
      <w:r>
        <w:rPr>
          <w:rFonts w:ascii="Times New Roman" w:hAnsi="Times New Roman" w:cs="Times New Roman"/>
          <w:spacing w:val="-6"/>
          <w:sz w:val="24"/>
          <w:szCs w:val="24"/>
        </w:rPr>
        <w:t xml:space="preserve">Család és gyermekjóléti szolgáltatások” </w:t>
      </w:r>
      <w:r>
        <w:rPr>
          <w:rFonts w:ascii="Times New Roman" w:hAnsi="Times New Roman" w:cs="Times New Roman"/>
          <w:b/>
          <w:bCs/>
          <w:spacing w:val="-6"/>
          <w:sz w:val="24"/>
          <w:szCs w:val="24"/>
        </w:rPr>
        <w:t>szöveg lép</w:t>
      </w:r>
      <w:r>
        <w:rPr>
          <w:rFonts w:ascii="Times New Roman" w:hAnsi="Times New Roman" w:cs="Times New Roman"/>
          <w:spacing w:val="-6"/>
          <w:sz w:val="24"/>
          <w:szCs w:val="24"/>
        </w:rPr>
        <w:t xml:space="preserve">. </w:t>
      </w:r>
    </w:p>
    <w:p w:rsidR="00AE3C52" w:rsidRDefault="00AE3C52">
      <w:pPr>
        <w:tabs>
          <w:tab w:val="left" w:leader="dot" w:pos="9072"/>
          <w:tab w:val="left" w:leader="dot" w:pos="16443"/>
        </w:tabs>
        <w:spacing w:after="0" w:line="240" w:lineRule="exact"/>
        <w:jc w:val="both"/>
        <w:rPr>
          <w:rFonts w:ascii="Times New Roman" w:hAnsi="Times New Roman" w:cs="Times New Roman"/>
          <w:b/>
          <w:bCs/>
          <w:spacing w:val="-6"/>
          <w:sz w:val="24"/>
          <w:szCs w:val="24"/>
        </w:rPr>
      </w:pPr>
    </w:p>
    <w:p w:rsidR="00AE3C52" w:rsidRDefault="00AE3C52">
      <w:pPr>
        <w:pStyle w:val="ListParagraph"/>
        <w:numPr>
          <w:ilvl w:val="0"/>
          <w:numId w:val="1"/>
        </w:numPr>
        <w:tabs>
          <w:tab w:val="left" w:leader="dot" w:pos="9072"/>
          <w:tab w:val="left" w:leader="dot" w:pos="16443"/>
        </w:tabs>
        <w:spacing w:after="0" w:line="240" w:lineRule="exact"/>
        <w:jc w:val="both"/>
        <w:rPr>
          <w:rFonts w:ascii="Times New Roman" w:hAnsi="Times New Roman" w:cs="Times New Roman"/>
          <w:b/>
          <w:bCs/>
          <w:spacing w:val="-6"/>
          <w:sz w:val="24"/>
          <w:szCs w:val="24"/>
        </w:rPr>
      </w:pPr>
    </w:p>
    <w:p w:rsidR="00AE3C52" w:rsidRDefault="00AE3C52">
      <w:pPr>
        <w:pStyle w:val="ListParagraph"/>
        <w:tabs>
          <w:tab w:val="left" w:leader="dot" w:pos="9072"/>
          <w:tab w:val="left" w:leader="dot" w:pos="16443"/>
        </w:tabs>
        <w:spacing w:after="0" w:line="240" w:lineRule="exact"/>
        <w:ind w:left="360"/>
        <w:jc w:val="both"/>
        <w:rPr>
          <w:rFonts w:ascii="Times New Roman" w:hAnsi="Times New Roman" w:cs="Times New Roman"/>
          <w:b/>
          <w:bCs/>
          <w:spacing w:val="-6"/>
          <w:sz w:val="24"/>
          <w:szCs w:val="24"/>
        </w:rPr>
      </w:pPr>
      <w:r>
        <w:rPr>
          <w:rFonts w:ascii="Times New Roman" w:hAnsi="Times New Roman" w:cs="Times New Roman"/>
          <w:b/>
          <w:bCs/>
          <w:spacing w:val="-6"/>
          <w:sz w:val="24"/>
          <w:szCs w:val="24"/>
        </w:rPr>
        <w:t>Az alapító okirat 4.4. pontjában foglalt táblázat következő 2. sora elhagyásra kerül:</w:t>
      </w:r>
    </w:p>
    <w:tbl>
      <w:tblPr>
        <w:tblW w:w="4487" w:type="pct"/>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
        <w:gridCol w:w="1620"/>
        <w:gridCol w:w="6271"/>
      </w:tblGrid>
      <w:tr w:rsidR="00AE3C52">
        <w:tc>
          <w:tcPr>
            <w:tcW w:w="142" w:type="pct"/>
            <w:vAlign w:val="center"/>
          </w:tcPr>
          <w:p w:rsidR="00AE3C52" w:rsidRDefault="00AE3C52">
            <w:pPr>
              <w:tabs>
                <w:tab w:val="left" w:leader="dot" w:pos="9072"/>
                <w:tab w:val="left" w:leader="dot" w:pos="16443"/>
              </w:tabs>
              <w:spacing w:after="0" w:line="240" w:lineRule="exact"/>
              <w:jc w:val="center"/>
              <w:rPr>
                <w:rFonts w:ascii="Times New Roman" w:hAnsi="Times New Roman" w:cs="Times New Roman"/>
                <w:spacing w:val="-6"/>
                <w:sz w:val="24"/>
                <w:szCs w:val="24"/>
                <w:lang w:eastAsia="hu-HU"/>
              </w:rPr>
            </w:pPr>
            <w:r>
              <w:rPr>
                <w:rFonts w:ascii="Times New Roman" w:hAnsi="Times New Roman" w:cs="Times New Roman"/>
                <w:b/>
                <w:bCs/>
                <w:spacing w:val="-6"/>
                <w:sz w:val="24"/>
                <w:szCs w:val="24"/>
                <w:lang w:eastAsia="hu-HU"/>
              </w:rPr>
              <w:t>„</w:t>
            </w:r>
            <w:r>
              <w:rPr>
                <w:rFonts w:ascii="Times New Roman" w:hAnsi="Times New Roman" w:cs="Times New Roman"/>
                <w:spacing w:val="-6"/>
                <w:sz w:val="24"/>
                <w:szCs w:val="24"/>
                <w:lang w:eastAsia="hu-HU"/>
              </w:rPr>
              <w:t>2</w:t>
            </w:r>
          </w:p>
        </w:tc>
        <w:tc>
          <w:tcPr>
            <w:tcW w:w="1034" w:type="pct"/>
          </w:tcPr>
          <w:p w:rsidR="00AE3C52" w:rsidRDefault="00AE3C52">
            <w:pPr>
              <w:tabs>
                <w:tab w:val="left" w:leader="dot" w:pos="9072"/>
                <w:tab w:val="left" w:leader="dot" w:pos="16443"/>
              </w:tabs>
              <w:spacing w:after="0" w:line="240" w:lineRule="exact"/>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107054</w:t>
            </w:r>
          </w:p>
        </w:tc>
        <w:tc>
          <w:tcPr>
            <w:tcW w:w="3824" w:type="pct"/>
          </w:tcPr>
          <w:p w:rsidR="00AE3C52" w:rsidRDefault="00AE3C52">
            <w:pPr>
              <w:tabs>
                <w:tab w:val="left" w:leader="dot" w:pos="9072"/>
                <w:tab w:val="left" w:leader="dot" w:pos="16443"/>
              </w:tabs>
              <w:spacing w:after="0" w:line="240" w:lineRule="exact"/>
              <w:jc w:val="center"/>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Családsegítés”</w:t>
            </w:r>
          </w:p>
        </w:tc>
      </w:tr>
    </w:tbl>
    <w:p w:rsidR="00AE3C52" w:rsidRDefault="00AE3C52">
      <w:pPr>
        <w:tabs>
          <w:tab w:val="left" w:leader="dot" w:pos="9072"/>
          <w:tab w:val="left" w:leader="dot" w:pos="16443"/>
        </w:tabs>
        <w:spacing w:after="0" w:line="240" w:lineRule="exact"/>
        <w:ind w:left="360"/>
        <w:jc w:val="both"/>
        <w:rPr>
          <w:rFonts w:ascii="Times New Roman" w:hAnsi="Times New Roman" w:cs="Times New Roman"/>
          <w:b/>
          <w:bCs/>
          <w:spacing w:val="-6"/>
          <w:sz w:val="24"/>
          <w:szCs w:val="24"/>
        </w:rPr>
      </w:pPr>
    </w:p>
    <w:p w:rsidR="00AE3C52" w:rsidRDefault="00AE3C52">
      <w:pPr>
        <w:tabs>
          <w:tab w:val="left" w:leader="dot" w:pos="9072"/>
          <w:tab w:val="left" w:leader="dot" w:pos="16443"/>
        </w:tabs>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Jelen módosító okiratot a törzskönyvi nyilvántartásba történő bejegyzés napjától kell alkalmazni.</w:t>
      </w:r>
    </w:p>
    <w:p w:rsidR="00AE3C52" w:rsidRDefault="00AE3C52">
      <w:pPr>
        <w:tabs>
          <w:tab w:val="left" w:leader="dot" w:pos="9072"/>
          <w:tab w:val="left" w:leader="dot" w:pos="16443"/>
        </w:tabs>
        <w:spacing w:after="0" w:line="240" w:lineRule="exact"/>
        <w:jc w:val="both"/>
        <w:rPr>
          <w:rFonts w:ascii="Times New Roman" w:hAnsi="Times New Roman" w:cs="Times New Roman"/>
          <w:b/>
          <w:bCs/>
          <w:spacing w:val="-6"/>
          <w:sz w:val="24"/>
          <w:szCs w:val="24"/>
        </w:rPr>
      </w:pPr>
    </w:p>
    <w:p w:rsidR="00AE3C52" w:rsidRDefault="00AE3C52">
      <w:pPr>
        <w:tabs>
          <w:tab w:val="left" w:leader="dot" w:pos="9072"/>
          <w:tab w:val="left" w:leader="dot" w:pos="16443"/>
        </w:tabs>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Kelt:  Létavértes, időbélyegző szerint</w:t>
      </w:r>
    </w:p>
    <w:p w:rsidR="00AE3C52" w:rsidRDefault="00AE3C52">
      <w:pPr>
        <w:spacing w:after="0" w:line="240" w:lineRule="exact"/>
        <w:jc w:val="center"/>
        <w:rPr>
          <w:rFonts w:ascii="Times New Roman" w:hAnsi="Times New Roman" w:cs="Times New Roman"/>
          <w:spacing w:val="-6"/>
          <w:sz w:val="24"/>
          <w:szCs w:val="24"/>
        </w:rPr>
      </w:pPr>
      <w:r>
        <w:rPr>
          <w:rFonts w:ascii="Times New Roman" w:hAnsi="Times New Roman" w:cs="Times New Roman"/>
          <w:spacing w:val="-6"/>
          <w:sz w:val="24"/>
          <w:szCs w:val="24"/>
        </w:rPr>
        <w:t xml:space="preserve">                                                                                                 Menyhárt Károly Sándor</w:t>
      </w:r>
    </w:p>
    <w:p w:rsidR="00AE3C52" w:rsidRDefault="00AE3C52">
      <w:pPr>
        <w:pBdr>
          <w:top w:val="single" w:sz="4" w:space="1" w:color="auto"/>
        </w:pBdr>
        <w:spacing w:after="0" w:line="240" w:lineRule="exact"/>
        <w:ind w:left="5103"/>
        <w:jc w:val="center"/>
        <w:rPr>
          <w:rFonts w:ascii="Times New Roman" w:hAnsi="Times New Roman" w:cs="Times New Roman"/>
          <w:spacing w:val="-6"/>
          <w:sz w:val="24"/>
          <w:szCs w:val="24"/>
        </w:rPr>
      </w:pPr>
      <w:r>
        <w:rPr>
          <w:rFonts w:ascii="Times New Roman" w:hAnsi="Times New Roman" w:cs="Times New Roman"/>
          <w:spacing w:val="-6"/>
          <w:sz w:val="24"/>
          <w:szCs w:val="24"/>
        </w:rPr>
        <w:t xml:space="preserve">polgármester” </w:t>
      </w:r>
    </w:p>
    <w:p w:rsidR="00AE3C52" w:rsidRDefault="00AE3C52">
      <w:pPr>
        <w:pBdr>
          <w:top w:val="single" w:sz="4" w:space="1" w:color="auto"/>
        </w:pBdr>
        <w:spacing w:after="0" w:line="240" w:lineRule="exact"/>
        <w:ind w:left="5103"/>
        <w:jc w:val="center"/>
        <w:rPr>
          <w:rFonts w:ascii="Times New Roman" w:hAnsi="Times New Roman" w:cs="Times New Roman"/>
          <w:spacing w:val="-6"/>
          <w:sz w:val="24"/>
          <w:szCs w:val="24"/>
        </w:rPr>
      </w:pP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A törzskönyvi bejegyzés érdekében a Magyar Államkincstárnál a szükséges intézkedést kezdeményeztem. </w:t>
      </w:r>
    </w:p>
    <w:p w:rsidR="00AE3C52" w:rsidRDefault="00AE3C52">
      <w:pPr>
        <w:spacing w:after="0" w:line="240" w:lineRule="exact"/>
        <w:jc w:val="both"/>
        <w:rPr>
          <w:rFonts w:ascii="Times New Roman" w:hAnsi="Times New Roman" w:cs="Times New Roman"/>
          <w:spacing w:val="-6"/>
          <w:sz w:val="24"/>
          <w:szCs w:val="24"/>
        </w:rPr>
      </w:pP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Felelős: </w:t>
      </w:r>
      <w:r>
        <w:rPr>
          <w:rFonts w:ascii="Times New Roman" w:hAnsi="Times New Roman" w:cs="Times New Roman"/>
          <w:spacing w:val="-6"/>
          <w:sz w:val="24"/>
          <w:szCs w:val="24"/>
        </w:rPr>
        <w:tab/>
        <w:t xml:space="preserve">Menyhárt Károly polgármester </w:t>
      </w: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Határidő: </w:t>
      </w:r>
      <w:r>
        <w:rPr>
          <w:rFonts w:ascii="Times New Roman" w:hAnsi="Times New Roman" w:cs="Times New Roman"/>
          <w:spacing w:val="-6"/>
          <w:sz w:val="24"/>
          <w:szCs w:val="24"/>
        </w:rPr>
        <w:tab/>
        <w:t xml:space="preserve">2020. november 30. </w:t>
      </w:r>
    </w:p>
    <w:p w:rsidR="00AE3C52" w:rsidRDefault="00AE3C52">
      <w:pPr>
        <w:spacing w:after="0" w:line="240" w:lineRule="exact"/>
        <w:jc w:val="both"/>
        <w:rPr>
          <w:rFonts w:ascii="Times New Roman" w:hAnsi="Times New Roman" w:cs="Times New Roman"/>
          <w:spacing w:val="-6"/>
          <w:sz w:val="24"/>
          <w:szCs w:val="24"/>
        </w:rPr>
      </w:pPr>
    </w:p>
    <w:p w:rsidR="00AE3C52" w:rsidRDefault="00AE3C52">
      <w:pPr>
        <w:spacing w:after="0" w:line="240" w:lineRule="exact"/>
        <w:jc w:val="both"/>
        <w:rPr>
          <w:rFonts w:ascii="Times New Roman" w:hAnsi="Times New Roman" w:cs="Times New Roman"/>
          <w:spacing w:val="-6"/>
          <w:sz w:val="24"/>
          <w:szCs w:val="24"/>
        </w:rPr>
      </w:pPr>
    </w:p>
    <w:p w:rsidR="00AE3C52" w:rsidRDefault="00AE3C52">
      <w:pPr>
        <w:pBdr>
          <w:bottom w:val="single" w:sz="12" w:space="1" w:color="auto"/>
        </w:pBdr>
        <w:spacing w:after="0" w:line="240" w:lineRule="exact"/>
        <w:jc w:val="both"/>
        <w:rPr>
          <w:rFonts w:ascii="Times New Roman" w:hAnsi="Times New Roman" w:cs="Times New Roman"/>
          <w:b/>
          <w:bCs/>
          <w:color w:val="000000"/>
          <w:spacing w:val="-6"/>
          <w:sz w:val="24"/>
          <w:szCs w:val="24"/>
          <w:lang w:eastAsia="hu-HU"/>
        </w:rPr>
      </w:pPr>
      <w:r>
        <w:rPr>
          <w:rFonts w:ascii="Times New Roman" w:hAnsi="Times New Roman" w:cs="Times New Roman"/>
          <w:b/>
          <w:bCs/>
          <w:color w:val="000000"/>
          <w:spacing w:val="-6"/>
          <w:sz w:val="24"/>
          <w:szCs w:val="24"/>
          <w:lang w:eastAsia="hu-HU"/>
        </w:rPr>
        <w:t xml:space="preserve">21/2020. (XI.25.) számú Polgármesteri határozat </w:t>
      </w:r>
    </w:p>
    <w:p w:rsidR="00AE3C52" w:rsidRDefault="00AE3C52">
      <w:pPr>
        <w:spacing w:after="0" w:line="240" w:lineRule="exact"/>
        <w:jc w:val="both"/>
        <w:rPr>
          <w:rFonts w:ascii="Times New Roman" w:hAnsi="Times New Roman" w:cs="Times New Roman"/>
          <w:color w:val="000000"/>
          <w:spacing w:val="-6"/>
          <w:sz w:val="24"/>
          <w:szCs w:val="24"/>
          <w:lang w:eastAsia="hu-HU"/>
        </w:rPr>
      </w:pPr>
      <w:r>
        <w:rPr>
          <w:rFonts w:ascii="Times New Roman" w:hAnsi="Times New Roman" w:cs="Times New Roman"/>
          <w:color w:val="000000"/>
          <w:spacing w:val="-6"/>
          <w:sz w:val="24"/>
          <w:szCs w:val="24"/>
          <w:lang w:eastAsia="hu-HU"/>
        </w:rPr>
        <w:t>Létavértes Városi Önkormányzat Polgármestere</w:t>
      </w:r>
    </w:p>
    <w:p w:rsidR="00AE3C52" w:rsidRDefault="00AE3C52">
      <w:pPr>
        <w:autoSpaceDE w:val="0"/>
        <w:autoSpaceDN w:val="0"/>
        <w:adjustRightInd w:val="0"/>
        <w:spacing w:after="0" w:line="240" w:lineRule="exact"/>
        <w:jc w:val="both"/>
        <w:rPr>
          <w:rFonts w:ascii="Times New Roman" w:hAnsi="Times New Roman" w:cs="Times New Roman"/>
          <w:spacing w:val="-6"/>
          <w:sz w:val="24"/>
          <w:szCs w:val="24"/>
        </w:rPr>
      </w:pP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a 478/2020. (XI.3) kormányrendelettel kihirdetett veszélyhelyzetre tekintettel, a katasztrófavédelemről és a hozzá kapcsolódó egyes törvények módosításáról szóló 2011. évi CXXVIII. törvény 46. § (4) bekezdésében foglalt jogkörömben eljárva a Létavértesi Család és Gyermekjóléti Szolgálat egységes alapító okiratát az alábbiak szerint fogadom el: </w:t>
      </w:r>
    </w:p>
    <w:p w:rsidR="00AE3C52" w:rsidRDefault="00AE3C52">
      <w:pPr>
        <w:tabs>
          <w:tab w:val="left" w:leader="dot" w:pos="9072"/>
          <w:tab w:val="left" w:leader="dot" w:pos="16443"/>
        </w:tabs>
        <w:spacing w:after="0" w:line="240" w:lineRule="exact"/>
        <w:rPr>
          <w:rFonts w:ascii="Times New Roman" w:hAnsi="Times New Roman" w:cs="Times New Roman"/>
          <w:spacing w:val="-6"/>
          <w:sz w:val="24"/>
          <w:szCs w:val="24"/>
        </w:rPr>
      </w:pPr>
      <w:r>
        <w:rPr>
          <w:rFonts w:ascii="Times New Roman" w:hAnsi="Times New Roman" w:cs="Times New Roman"/>
          <w:spacing w:val="-6"/>
          <w:sz w:val="24"/>
          <w:szCs w:val="24"/>
        </w:rPr>
        <w:t>„Okirat száma:</w:t>
      </w:r>
    </w:p>
    <w:p w:rsidR="00AE3C52" w:rsidRDefault="00AE3C52">
      <w:pPr>
        <w:tabs>
          <w:tab w:val="left" w:leader="dot" w:pos="9072"/>
          <w:tab w:val="left" w:leader="dot" w:pos="16443"/>
        </w:tabs>
        <w:spacing w:after="0" w:line="240" w:lineRule="exact"/>
        <w:jc w:val="center"/>
        <w:rPr>
          <w:rFonts w:ascii="Times New Roman" w:hAnsi="Times New Roman" w:cs="Times New Roman"/>
          <w:spacing w:val="-6"/>
          <w:sz w:val="24"/>
          <w:szCs w:val="24"/>
        </w:rPr>
      </w:pPr>
      <w:r>
        <w:rPr>
          <w:rFonts w:ascii="Times New Roman" w:hAnsi="Times New Roman" w:cs="Times New Roman"/>
          <w:spacing w:val="-6"/>
          <w:sz w:val="24"/>
          <w:szCs w:val="24"/>
        </w:rPr>
        <w:t>Alapító okirat</w:t>
      </w:r>
      <w:r>
        <w:rPr>
          <w:rFonts w:ascii="Times New Roman" w:hAnsi="Times New Roman" w:cs="Times New Roman"/>
          <w:spacing w:val="-6"/>
          <w:sz w:val="24"/>
          <w:szCs w:val="24"/>
        </w:rPr>
        <w:br/>
        <w:t>módosításokkal egységes szerkezetbe foglalva</w:t>
      </w:r>
    </w:p>
    <w:p w:rsidR="00AE3C52" w:rsidRDefault="00AE3C52">
      <w:pPr>
        <w:tabs>
          <w:tab w:val="left" w:leader="dot" w:pos="9072"/>
          <w:tab w:val="left" w:leader="dot" w:pos="16443"/>
        </w:tabs>
        <w:spacing w:after="0" w:line="240" w:lineRule="exact"/>
        <w:jc w:val="both"/>
        <w:rPr>
          <w:rFonts w:ascii="Times New Roman" w:hAnsi="Times New Roman" w:cs="Times New Roman"/>
          <w:b/>
          <w:bCs/>
          <w:spacing w:val="-6"/>
          <w:sz w:val="24"/>
          <w:szCs w:val="24"/>
        </w:rPr>
      </w:pPr>
      <w:r>
        <w:rPr>
          <w:rFonts w:ascii="Times New Roman" w:hAnsi="Times New Roman" w:cs="Times New Roman"/>
          <w:b/>
          <w:bCs/>
          <w:spacing w:val="-6"/>
          <w:sz w:val="24"/>
          <w:szCs w:val="24"/>
        </w:rPr>
        <w:t>Az államháztartásról szóló 2011. évi CXCV. törvény 8/A. §-a alapján a Létavértesi Család és Gyermekjóléti Szolgálat  alapító okiratát a következők szerint adom ki:</w:t>
      </w:r>
    </w:p>
    <w:p w:rsidR="00AE3C52" w:rsidRDefault="00AE3C52">
      <w:pPr>
        <w:pStyle w:val="ListParagraph"/>
        <w:numPr>
          <w:ilvl w:val="0"/>
          <w:numId w:val="3"/>
        </w:numPr>
        <w:tabs>
          <w:tab w:val="left" w:leader="dot" w:pos="9072"/>
          <w:tab w:val="left" w:leader="dot" w:pos="9639"/>
        </w:tabs>
        <w:spacing w:after="0" w:line="240" w:lineRule="exact"/>
        <w:ind w:right="-1"/>
        <w:jc w:val="center"/>
        <w:rPr>
          <w:rFonts w:ascii="Times New Roman" w:hAnsi="Times New Roman" w:cs="Times New Roman"/>
          <w:b/>
          <w:bCs/>
          <w:spacing w:val="-6"/>
          <w:sz w:val="24"/>
          <w:szCs w:val="24"/>
        </w:rPr>
      </w:pPr>
      <w:r>
        <w:rPr>
          <w:rFonts w:ascii="Times New Roman" w:hAnsi="Times New Roman" w:cs="Times New Roman"/>
          <w:b/>
          <w:bCs/>
          <w:spacing w:val="-6"/>
          <w:sz w:val="24"/>
          <w:szCs w:val="24"/>
        </w:rPr>
        <w:t>A költségvetési szerv</w:t>
      </w:r>
      <w:r>
        <w:rPr>
          <w:rFonts w:ascii="Times New Roman" w:hAnsi="Times New Roman" w:cs="Times New Roman"/>
          <w:b/>
          <w:bCs/>
          <w:spacing w:val="-6"/>
          <w:sz w:val="24"/>
          <w:szCs w:val="24"/>
        </w:rPr>
        <w:br/>
        <w:t>megnevezése, székhelye, telephelye</w:t>
      </w:r>
    </w:p>
    <w:p w:rsidR="00AE3C52" w:rsidRDefault="00AE3C52">
      <w:pPr>
        <w:pStyle w:val="ListParagraph"/>
        <w:numPr>
          <w:ilvl w:val="1"/>
          <w:numId w:val="2"/>
        </w:numPr>
        <w:tabs>
          <w:tab w:val="left" w:leader="dot" w:pos="9072"/>
          <w:tab w:val="left" w:leader="dot" w:pos="9639"/>
          <w:tab w:val="left" w:leader="dot" w:pos="16443"/>
        </w:tabs>
        <w:spacing w:after="0" w:line="240" w:lineRule="exact"/>
        <w:ind w:left="567" w:right="-1" w:hanging="567"/>
        <w:jc w:val="both"/>
        <w:rPr>
          <w:rFonts w:ascii="Times New Roman" w:hAnsi="Times New Roman" w:cs="Times New Roman"/>
          <w:spacing w:val="-6"/>
          <w:sz w:val="24"/>
          <w:szCs w:val="24"/>
        </w:rPr>
      </w:pPr>
      <w:r>
        <w:rPr>
          <w:rFonts w:ascii="Times New Roman" w:hAnsi="Times New Roman" w:cs="Times New Roman"/>
          <w:spacing w:val="-6"/>
          <w:sz w:val="24"/>
          <w:szCs w:val="24"/>
        </w:rPr>
        <w:t>A költségvetési szerv</w:t>
      </w:r>
    </w:p>
    <w:p w:rsidR="00AE3C52" w:rsidRDefault="00AE3C52">
      <w:pPr>
        <w:pStyle w:val="ListParagraph"/>
        <w:numPr>
          <w:ilvl w:val="2"/>
          <w:numId w:val="2"/>
        </w:numPr>
        <w:tabs>
          <w:tab w:val="left" w:leader="dot" w:pos="9072"/>
          <w:tab w:val="left" w:leader="dot" w:pos="9781"/>
          <w:tab w:val="left" w:leader="dot" w:pos="16443"/>
        </w:tabs>
        <w:spacing w:after="0" w:line="240" w:lineRule="exact"/>
        <w:ind w:right="-1" w:hanging="657"/>
        <w:jc w:val="both"/>
        <w:rPr>
          <w:rFonts w:ascii="Times New Roman" w:hAnsi="Times New Roman" w:cs="Times New Roman"/>
          <w:spacing w:val="-6"/>
          <w:sz w:val="24"/>
          <w:szCs w:val="24"/>
        </w:rPr>
      </w:pPr>
      <w:r>
        <w:rPr>
          <w:rFonts w:ascii="Times New Roman" w:hAnsi="Times New Roman" w:cs="Times New Roman"/>
          <w:spacing w:val="-6"/>
          <w:sz w:val="24"/>
          <w:szCs w:val="24"/>
        </w:rPr>
        <w:t>megnevezése: Létavértesi Család és Gyermekjóléti Szolgálat</w:t>
      </w:r>
    </w:p>
    <w:p w:rsidR="00AE3C52" w:rsidRDefault="00AE3C52">
      <w:pPr>
        <w:pStyle w:val="ListParagraph"/>
        <w:numPr>
          <w:ilvl w:val="1"/>
          <w:numId w:val="2"/>
        </w:numPr>
        <w:tabs>
          <w:tab w:val="left" w:leader="dot" w:pos="9072"/>
          <w:tab w:val="left" w:leader="dot" w:pos="9781"/>
          <w:tab w:val="left" w:leader="dot" w:pos="16443"/>
        </w:tabs>
        <w:spacing w:after="0" w:line="240" w:lineRule="exact"/>
        <w:ind w:left="567" w:right="-1" w:hanging="567"/>
        <w:jc w:val="both"/>
        <w:rPr>
          <w:rFonts w:ascii="Times New Roman" w:hAnsi="Times New Roman" w:cs="Times New Roman"/>
          <w:spacing w:val="-6"/>
          <w:sz w:val="24"/>
          <w:szCs w:val="24"/>
        </w:rPr>
      </w:pPr>
      <w:r>
        <w:rPr>
          <w:rFonts w:ascii="Times New Roman" w:hAnsi="Times New Roman" w:cs="Times New Roman"/>
          <w:spacing w:val="-6"/>
          <w:sz w:val="24"/>
          <w:szCs w:val="24"/>
        </w:rPr>
        <w:t>A költségvetési szerv</w:t>
      </w:r>
    </w:p>
    <w:p w:rsidR="00AE3C52" w:rsidRDefault="00AE3C52">
      <w:pPr>
        <w:pStyle w:val="ListParagraph"/>
        <w:numPr>
          <w:ilvl w:val="2"/>
          <w:numId w:val="2"/>
        </w:numPr>
        <w:tabs>
          <w:tab w:val="left" w:leader="dot" w:pos="9072"/>
          <w:tab w:val="left" w:leader="dot" w:pos="9781"/>
          <w:tab w:val="left" w:leader="dot" w:pos="16443"/>
        </w:tabs>
        <w:spacing w:after="0" w:line="240" w:lineRule="exact"/>
        <w:ind w:right="-1" w:hanging="657"/>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székhelye: 4281 Létavértes, Rózsa utca 1-3. </w:t>
      </w:r>
    </w:p>
    <w:p w:rsidR="00AE3C52" w:rsidRDefault="00AE3C52">
      <w:pPr>
        <w:pStyle w:val="ListParagraph"/>
        <w:numPr>
          <w:ilvl w:val="2"/>
          <w:numId w:val="2"/>
        </w:numPr>
        <w:tabs>
          <w:tab w:val="left" w:leader="dot" w:pos="9072"/>
          <w:tab w:val="left" w:leader="dot" w:pos="9781"/>
          <w:tab w:val="left" w:leader="dot" w:pos="16443"/>
        </w:tabs>
        <w:spacing w:after="0" w:line="240" w:lineRule="exact"/>
        <w:ind w:right="-1" w:hanging="657"/>
        <w:jc w:val="both"/>
        <w:rPr>
          <w:rFonts w:ascii="Times New Roman" w:hAnsi="Times New Roman" w:cs="Times New Roman"/>
          <w:spacing w:val="-6"/>
          <w:sz w:val="24"/>
          <w:szCs w:val="24"/>
        </w:rPr>
      </w:pPr>
      <w:r>
        <w:rPr>
          <w:rFonts w:ascii="Times New Roman" w:hAnsi="Times New Roman" w:cs="Times New Roman"/>
          <w:spacing w:val="-6"/>
          <w:sz w:val="24"/>
          <w:szCs w:val="24"/>
        </w:rPr>
        <w:t>telephelye(i):</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
        <w:gridCol w:w="4235"/>
        <w:gridCol w:w="4518"/>
      </w:tblGrid>
      <w:tr w:rsidR="00AE3C52">
        <w:tc>
          <w:tcPr>
            <w:tcW w:w="288" w:type="pct"/>
            <w:vAlign w:val="center"/>
          </w:tcPr>
          <w:p w:rsidR="00AE3C52" w:rsidRDefault="00AE3C52">
            <w:pPr>
              <w:tabs>
                <w:tab w:val="left" w:leader="dot" w:pos="9072"/>
                <w:tab w:val="left" w:leader="dot" w:pos="9639"/>
                <w:tab w:val="left" w:leader="dot" w:pos="16443"/>
              </w:tabs>
              <w:spacing w:after="0" w:line="240" w:lineRule="exact"/>
              <w:ind w:right="-1"/>
              <w:jc w:val="center"/>
              <w:rPr>
                <w:rFonts w:ascii="Times New Roman" w:hAnsi="Times New Roman" w:cs="Times New Roman"/>
                <w:spacing w:val="-6"/>
                <w:sz w:val="24"/>
                <w:szCs w:val="24"/>
                <w:lang w:eastAsia="hu-HU"/>
              </w:rPr>
            </w:pPr>
          </w:p>
        </w:tc>
        <w:tc>
          <w:tcPr>
            <w:tcW w:w="2280" w:type="pct"/>
          </w:tcPr>
          <w:p w:rsidR="00AE3C52" w:rsidRDefault="00AE3C52">
            <w:pPr>
              <w:tabs>
                <w:tab w:val="left" w:leader="dot" w:pos="9072"/>
                <w:tab w:val="left" w:leader="dot" w:pos="9639"/>
                <w:tab w:val="left" w:leader="dot" w:pos="16443"/>
              </w:tabs>
              <w:spacing w:after="0" w:line="240" w:lineRule="exact"/>
              <w:ind w:right="-1"/>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telephely megnevezése</w:t>
            </w:r>
          </w:p>
        </w:tc>
        <w:tc>
          <w:tcPr>
            <w:tcW w:w="2432" w:type="pct"/>
          </w:tcPr>
          <w:p w:rsidR="00AE3C52" w:rsidRDefault="00AE3C52">
            <w:pPr>
              <w:tabs>
                <w:tab w:val="left" w:leader="dot" w:pos="9072"/>
                <w:tab w:val="left" w:leader="dot" w:pos="9639"/>
                <w:tab w:val="left" w:leader="dot" w:pos="16443"/>
              </w:tabs>
              <w:spacing w:after="0" w:line="240" w:lineRule="exact"/>
              <w:ind w:right="-1"/>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telephely címe</w:t>
            </w:r>
          </w:p>
        </w:tc>
      </w:tr>
      <w:tr w:rsidR="00AE3C52">
        <w:tc>
          <w:tcPr>
            <w:tcW w:w="288" w:type="pct"/>
            <w:vAlign w:val="center"/>
          </w:tcPr>
          <w:p w:rsidR="00AE3C52" w:rsidRDefault="00AE3C52">
            <w:pPr>
              <w:tabs>
                <w:tab w:val="left" w:leader="dot" w:pos="9072"/>
                <w:tab w:val="left" w:leader="dot" w:pos="16443"/>
              </w:tabs>
              <w:spacing w:after="0" w:line="240" w:lineRule="exact"/>
              <w:jc w:val="center"/>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1</w:t>
            </w:r>
          </w:p>
        </w:tc>
        <w:tc>
          <w:tcPr>
            <w:tcW w:w="2280" w:type="pct"/>
          </w:tcPr>
          <w:p w:rsidR="00AE3C52" w:rsidRDefault="00AE3C52">
            <w:pPr>
              <w:tabs>
                <w:tab w:val="left" w:leader="dot" w:pos="9072"/>
                <w:tab w:val="left" w:leader="dot" w:pos="16443"/>
              </w:tabs>
              <w:spacing w:after="0" w:line="240" w:lineRule="exact"/>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Létavértesi Család és Gyermekjóléti Szolgálat Kokadi Kirendeltsége</w:t>
            </w:r>
          </w:p>
        </w:tc>
        <w:tc>
          <w:tcPr>
            <w:tcW w:w="2432" w:type="pct"/>
          </w:tcPr>
          <w:p w:rsidR="00AE3C52" w:rsidRDefault="00AE3C52">
            <w:pPr>
              <w:tabs>
                <w:tab w:val="left" w:leader="dot" w:pos="9072"/>
                <w:tab w:val="left" w:leader="dot" w:pos="16443"/>
              </w:tabs>
              <w:spacing w:after="0" w:line="240" w:lineRule="exact"/>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 xml:space="preserve">4284 Kokad, Kossuth utca 60. </w:t>
            </w:r>
          </w:p>
        </w:tc>
      </w:tr>
    </w:tbl>
    <w:p w:rsidR="00AE3C52" w:rsidRDefault="00AE3C52">
      <w:pPr>
        <w:pStyle w:val="ListParagraph"/>
        <w:numPr>
          <w:ilvl w:val="0"/>
          <w:numId w:val="2"/>
        </w:numPr>
        <w:tabs>
          <w:tab w:val="left" w:leader="dot" w:pos="9072"/>
        </w:tabs>
        <w:spacing w:after="0" w:line="240" w:lineRule="exact"/>
        <w:ind w:right="-143"/>
        <w:jc w:val="center"/>
        <w:rPr>
          <w:rFonts w:ascii="Times New Roman" w:hAnsi="Times New Roman" w:cs="Times New Roman"/>
          <w:b/>
          <w:bCs/>
          <w:spacing w:val="-6"/>
          <w:sz w:val="24"/>
          <w:szCs w:val="24"/>
        </w:rPr>
      </w:pPr>
    </w:p>
    <w:p w:rsidR="00AE3C52" w:rsidRDefault="00AE3C52">
      <w:pPr>
        <w:pStyle w:val="ListParagraph"/>
        <w:tabs>
          <w:tab w:val="left" w:leader="dot" w:pos="9072"/>
        </w:tabs>
        <w:spacing w:after="0" w:line="240" w:lineRule="exact"/>
        <w:ind w:left="0" w:right="-143"/>
        <w:jc w:val="center"/>
        <w:rPr>
          <w:rFonts w:ascii="Times New Roman" w:hAnsi="Times New Roman" w:cs="Times New Roman"/>
          <w:b/>
          <w:bCs/>
          <w:spacing w:val="-6"/>
          <w:sz w:val="24"/>
          <w:szCs w:val="24"/>
        </w:rPr>
      </w:pPr>
      <w:r>
        <w:rPr>
          <w:rFonts w:ascii="Times New Roman" w:hAnsi="Times New Roman" w:cs="Times New Roman"/>
          <w:b/>
          <w:bCs/>
          <w:spacing w:val="-6"/>
          <w:sz w:val="24"/>
          <w:szCs w:val="24"/>
        </w:rPr>
        <w:t>A költségvetési szerv</w:t>
      </w:r>
      <w:r>
        <w:rPr>
          <w:rFonts w:ascii="Times New Roman" w:hAnsi="Times New Roman" w:cs="Times New Roman"/>
          <w:b/>
          <w:bCs/>
          <w:spacing w:val="-6"/>
          <w:sz w:val="24"/>
          <w:szCs w:val="24"/>
        </w:rPr>
        <w:br/>
        <w:t>alapításával és megszűnésével összefüggő rendelkezések</w:t>
      </w:r>
    </w:p>
    <w:p w:rsidR="00AE3C52" w:rsidRDefault="00AE3C52">
      <w:pPr>
        <w:pStyle w:val="ListParagraph"/>
        <w:numPr>
          <w:ilvl w:val="1"/>
          <w:numId w:val="2"/>
        </w:numPr>
        <w:tabs>
          <w:tab w:val="left" w:leader="dot" w:pos="9072"/>
          <w:tab w:val="left" w:leader="dot" w:pos="9781"/>
          <w:tab w:val="left" w:leader="dot" w:pos="16443"/>
        </w:tabs>
        <w:spacing w:after="0" w:line="240" w:lineRule="exact"/>
        <w:ind w:left="567" w:right="-1" w:hanging="567"/>
        <w:jc w:val="both"/>
        <w:rPr>
          <w:rFonts w:ascii="Times New Roman" w:hAnsi="Times New Roman" w:cs="Times New Roman"/>
          <w:spacing w:val="-6"/>
          <w:sz w:val="24"/>
          <w:szCs w:val="24"/>
        </w:rPr>
      </w:pPr>
    </w:p>
    <w:p w:rsidR="00AE3C52" w:rsidRDefault="00AE3C52">
      <w:pPr>
        <w:pStyle w:val="ListParagraph"/>
        <w:tabs>
          <w:tab w:val="left" w:leader="dot" w:pos="9072"/>
          <w:tab w:val="left" w:leader="dot" w:pos="9781"/>
          <w:tab w:val="left" w:leader="dot" w:pos="16443"/>
        </w:tabs>
        <w:spacing w:after="0" w:line="240" w:lineRule="exact"/>
        <w:ind w:left="0" w:right="-1"/>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A költségvetési szerv alapításának dátuma: 2003.01.01. </w:t>
      </w:r>
    </w:p>
    <w:p w:rsidR="00AE3C52" w:rsidRDefault="00AE3C52">
      <w:pPr>
        <w:pStyle w:val="ListParagraph"/>
        <w:numPr>
          <w:ilvl w:val="1"/>
          <w:numId w:val="2"/>
        </w:numPr>
        <w:tabs>
          <w:tab w:val="left" w:leader="dot" w:pos="9072"/>
          <w:tab w:val="left" w:leader="dot" w:pos="9781"/>
          <w:tab w:val="left" w:leader="dot" w:pos="16443"/>
        </w:tabs>
        <w:spacing w:after="0" w:line="240" w:lineRule="exact"/>
        <w:ind w:left="567" w:right="-1" w:hanging="567"/>
        <w:jc w:val="both"/>
        <w:rPr>
          <w:rFonts w:ascii="Times New Roman" w:hAnsi="Times New Roman" w:cs="Times New Roman"/>
          <w:spacing w:val="-6"/>
          <w:sz w:val="24"/>
          <w:szCs w:val="24"/>
        </w:rPr>
      </w:pPr>
    </w:p>
    <w:p w:rsidR="00AE3C52" w:rsidRDefault="00AE3C52">
      <w:pPr>
        <w:pStyle w:val="ListParagraph"/>
        <w:tabs>
          <w:tab w:val="left" w:leader="dot" w:pos="9072"/>
          <w:tab w:val="left" w:leader="dot" w:pos="9781"/>
          <w:tab w:val="left" w:leader="dot" w:pos="16443"/>
        </w:tabs>
        <w:spacing w:after="0" w:line="240" w:lineRule="exact"/>
        <w:ind w:left="0" w:right="-1"/>
        <w:jc w:val="both"/>
        <w:rPr>
          <w:rFonts w:ascii="Times New Roman" w:hAnsi="Times New Roman" w:cs="Times New Roman"/>
          <w:spacing w:val="-6"/>
          <w:sz w:val="24"/>
          <w:szCs w:val="24"/>
        </w:rPr>
      </w:pPr>
      <w:r>
        <w:rPr>
          <w:rFonts w:ascii="Times New Roman" w:hAnsi="Times New Roman" w:cs="Times New Roman"/>
          <w:spacing w:val="-6"/>
          <w:sz w:val="24"/>
          <w:szCs w:val="24"/>
        </w:rPr>
        <w:t>A költségvetési szerv alapítására, átalakítására, megszüntetésére jogosult szerv</w:t>
      </w:r>
    </w:p>
    <w:p w:rsidR="00AE3C52" w:rsidRDefault="00AE3C52">
      <w:pPr>
        <w:pStyle w:val="ListParagraph"/>
        <w:numPr>
          <w:ilvl w:val="2"/>
          <w:numId w:val="2"/>
        </w:numPr>
        <w:tabs>
          <w:tab w:val="left" w:leader="dot" w:pos="9072"/>
          <w:tab w:val="left" w:leader="dot" w:pos="9781"/>
          <w:tab w:val="left" w:leader="dot" w:pos="16443"/>
        </w:tabs>
        <w:spacing w:after="0" w:line="240" w:lineRule="exact"/>
        <w:ind w:right="-1" w:hanging="657"/>
        <w:jc w:val="both"/>
        <w:rPr>
          <w:rFonts w:ascii="Times New Roman" w:hAnsi="Times New Roman" w:cs="Times New Roman"/>
          <w:spacing w:val="-6"/>
          <w:sz w:val="24"/>
          <w:szCs w:val="24"/>
        </w:rPr>
      </w:pPr>
    </w:p>
    <w:p w:rsidR="00AE3C52" w:rsidRDefault="00AE3C52">
      <w:pPr>
        <w:pStyle w:val="ListParagraph"/>
        <w:tabs>
          <w:tab w:val="left" w:leader="dot" w:pos="9072"/>
          <w:tab w:val="left" w:leader="dot" w:pos="9781"/>
          <w:tab w:val="left" w:leader="dot" w:pos="16443"/>
        </w:tabs>
        <w:spacing w:after="0" w:line="240" w:lineRule="exact"/>
        <w:ind w:left="567" w:right="-1"/>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megnevezése: Létavértes Városi Önkormányzat </w:t>
      </w:r>
    </w:p>
    <w:p w:rsidR="00AE3C52" w:rsidRDefault="00AE3C52">
      <w:pPr>
        <w:pStyle w:val="ListParagraph"/>
        <w:numPr>
          <w:ilvl w:val="2"/>
          <w:numId w:val="2"/>
        </w:numPr>
        <w:tabs>
          <w:tab w:val="left" w:leader="dot" w:pos="9072"/>
          <w:tab w:val="left" w:leader="dot" w:pos="9781"/>
          <w:tab w:val="left" w:leader="dot" w:pos="16443"/>
        </w:tabs>
        <w:spacing w:after="0" w:line="240" w:lineRule="exact"/>
        <w:ind w:right="-1" w:hanging="657"/>
        <w:jc w:val="both"/>
        <w:rPr>
          <w:rFonts w:ascii="Times New Roman" w:hAnsi="Times New Roman" w:cs="Times New Roman"/>
          <w:spacing w:val="-6"/>
          <w:sz w:val="24"/>
          <w:szCs w:val="24"/>
        </w:rPr>
      </w:pPr>
    </w:p>
    <w:p w:rsidR="00AE3C52" w:rsidRDefault="00AE3C52">
      <w:pPr>
        <w:pStyle w:val="ListParagraph"/>
        <w:tabs>
          <w:tab w:val="left" w:leader="dot" w:pos="9072"/>
          <w:tab w:val="left" w:leader="dot" w:pos="9781"/>
          <w:tab w:val="left" w:leader="dot" w:pos="16443"/>
        </w:tabs>
        <w:spacing w:after="0" w:line="240" w:lineRule="exact"/>
        <w:ind w:left="567" w:right="-1"/>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székhelye: 4281 Létavértes, Kossuth utca 4. </w:t>
      </w:r>
    </w:p>
    <w:p w:rsidR="00AE3C52" w:rsidRDefault="00AE3C52">
      <w:pPr>
        <w:pStyle w:val="ListParagraph"/>
        <w:numPr>
          <w:ilvl w:val="0"/>
          <w:numId w:val="2"/>
        </w:numPr>
        <w:tabs>
          <w:tab w:val="left" w:leader="dot" w:pos="9072"/>
        </w:tabs>
        <w:spacing w:after="0" w:line="240" w:lineRule="exact"/>
        <w:ind w:left="357" w:right="-142" w:hanging="357"/>
        <w:jc w:val="center"/>
        <w:rPr>
          <w:rFonts w:ascii="Times New Roman" w:hAnsi="Times New Roman" w:cs="Times New Roman"/>
          <w:b/>
          <w:bCs/>
          <w:spacing w:val="-6"/>
          <w:sz w:val="24"/>
          <w:szCs w:val="24"/>
        </w:rPr>
      </w:pPr>
    </w:p>
    <w:p w:rsidR="00AE3C52" w:rsidRDefault="00AE3C52">
      <w:pPr>
        <w:pStyle w:val="ListParagraph"/>
        <w:tabs>
          <w:tab w:val="left" w:leader="dot" w:pos="9072"/>
        </w:tabs>
        <w:spacing w:after="0" w:line="240" w:lineRule="exact"/>
        <w:ind w:left="0" w:right="-142"/>
        <w:jc w:val="center"/>
        <w:rPr>
          <w:rFonts w:ascii="Times New Roman" w:hAnsi="Times New Roman" w:cs="Times New Roman"/>
          <w:b/>
          <w:bCs/>
          <w:spacing w:val="-6"/>
          <w:sz w:val="24"/>
          <w:szCs w:val="24"/>
        </w:rPr>
      </w:pPr>
      <w:r>
        <w:rPr>
          <w:rFonts w:ascii="Times New Roman" w:hAnsi="Times New Roman" w:cs="Times New Roman"/>
          <w:b/>
          <w:bCs/>
          <w:spacing w:val="-6"/>
          <w:sz w:val="24"/>
          <w:szCs w:val="24"/>
        </w:rPr>
        <w:t>A költségvetési szerv irányítása, felügyelete</w:t>
      </w:r>
    </w:p>
    <w:p w:rsidR="00AE3C52" w:rsidRDefault="00AE3C52">
      <w:pPr>
        <w:pStyle w:val="ListParagraph"/>
        <w:numPr>
          <w:ilvl w:val="1"/>
          <w:numId w:val="2"/>
        </w:numPr>
        <w:tabs>
          <w:tab w:val="left" w:leader="dot" w:pos="9072"/>
          <w:tab w:val="left" w:leader="dot" w:pos="9781"/>
          <w:tab w:val="left" w:leader="dot" w:pos="16443"/>
        </w:tabs>
        <w:spacing w:after="0" w:line="240" w:lineRule="exact"/>
        <w:ind w:left="567" w:right="-1" w:hanging="567"/>
        <w:jc w:val="both"/>
        <w:rPr>
          <w:rFonts w:ascii="Times New Roman" w:hAnsi="Times New Roman" w:cs="Times New Roman"/>
          <w:spacing w:val="-6"/>
          <w:sz w:val="24"/>
          <w:szCs w:val="24"/>
        </w:rPr>
      </w:pPr>
    </w:p>
    <w:p w:rsidR="00AE3C52" w:rsidRDefault="00AE3C52">
      <w:pPr>
        <w:pStyle w:val="ListParagraph"/>
        <w:tabs>
          <w:tab w:val="left" w:leader="dot" w:pos="9072"/>
          <w:tab w:val="left" w:leader="dot" w:pos="9781"/>
          <w:tab w:val="left" w:leader="dot" w:pos="16443"/>
        </w:tabs>
        <w:spacing w:after="0" w:line="240" w:lineRule="exact"/>
        <w:ind w:left="0" w:right="-1"/>
        <w:jc w:val="both"/>
        <w:rPr>
          <w:rFonts w:ascii="Times New Roman" w:hAnsi="Times New Roman" w:cs="Times New Roman"/>
          <w:spacing w:val="-6"/>
          <w:sz w:val="24"/>
          <w:szCs w:val="24"/>
        </w:rPr>
      </w:pPr>
      <w:r>
        <w:rPr>
          <w:rFonts w:ascii="Times New Roman" w:hAnsi="Times New Roman" w:cs="Times New Roman"/>
          <w:spacing w:val="-6"/>
          <w:sz w:val="24"/>
          <w:szCs w:val="24"/>
        </w:rPr>
        <w:t>A költségvetési szerv irányító szervének</w:t>
      </w:r>
    </w:p>
    <w:p w:rsidR="00AE3C52" w:rsidRDefault="00AE3C52">
      <w:pPr>
        <w:pStyle w:val="ListParagraph"/>
        <w:numPr>
          <w:ilvl w:val="2"/>
          <w:numId w:val="2"/>
        </w:numPr>
        <w:tabs>
          <w:tab w:val="left" w:leader="dot" w:pos="9072"/>
          <w:tab w:val="left" w:leader="dot" w:pos="9781"/>
          <w:tab w:val="left" w:leader="dot" w:pos="16443"/>
        </w:tabs>
        <w:spacing w:after="0" w:line="240" w:lineRule="exact"/>
        <w:ind w:right="-143" w:hanging="657"/>
        <w:jc w:val="both"/>
        <w:rPr>
          <w:rFonts w:ascii="Times New Roman" w:hAnsi="Times New Roman" w:cs="Times New Roman"/>
          <w:spacing w:val="-6"/>
          <w:sz w:val="24"/>
          <w:szCs w:val="24"/>
        </w:rPr>
      </w:pPr>
    </w:p>
    <w:p w:rsidR="00AE3C52" w:rsidRDefault="00AE3C52">
      <w:pPr>
        <w:pStyle w:val="ListParagraph"/>
        <w:tabs>
          <w:tab w:val="left" w:leader="dot" w:pos="9072"/>
          <w:tab w:val="left" w:leader="dot" w:pos="9781"/>
          <w:tab w:val="left" w:leader="dot" w:pos="16443"/>
        </w:tabs>
        <w:spacing w:after="0" w:line="240" w:lineRule="exact"/>
        <w:ind w:left="567" w:right="-143"/>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megnevezése: Létavértes Városi Önkormányzat Képviselő-testülete </w:t>
      </w:r>
    </w:p>
    <w:p w:rsidR="00AE3C52" w:rsidRDefault="00AE3C52">
      <w:pPr>
        <w:pStyle w:val="ListParagraph"/>
        <w:numPr>
          <w:ilvl w:val="2"/>
          <w:numId w:val="2"/>
        </w:numPr>
        <w:tabs>
          <w:tab w:val="left" w:leader="dot" w:pos="9072"/>
          <w:tab w:val="left" w:leader="dot" w:pos="9781"/>
          <w:tab w:val="left" w:leader="dot" w:pos="16443"/>
        </w:tabs>
        <w:spacing w:after="0" w:line="240" w:lineRule="exact"/>
        <w:ind w:right="-143" w:hanging="657"/>
        <w:jc w:val="both"/>
        <w:rPr>
          <w:rFonts w:ascii="Times New Roman" w:hAnsi="Times New Roman" w:cs="Times New Roman"/>
          <w:spacing w:val="-6"/>
          <w:sz w:val="24"/>
          <w:szCs w:val="24"/>
        </w:rPr>
      </w:pPr>
    </w:p>
    <w:p w:rsidR="00AE3C52" w:rsidRDefault="00AE3C52">
      <w:pPr>
        <w:pStyle w:val="ListParagraph"/>
        <w:tabs>
          <w:tab w:val="left" w:leader="dot" w:pos="9072"/>
          <w:tab w:val="left" w:leader="dot" w:pos="9781"/>
          <w:tab w:val="left" w:leader="dot" w:pos="16443"/>
        </w:tabs>
        <w:spacing w:after="0" w:line="240" w:lineRule="exact"/>
        <w:ind w:left="567" w:right="-143"/>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székhelye: 4281 Létavértes Kossuth utca 4. </w:t>
      </w:r>
    </w:p>
    <w:p w:rsidR="00AE3C52" w:rsidRDefault="00AE3C52">
      <w:pPr>
        <w:pStyle w:val="ListParagraph"/>
        <w:numPr>
          <w:ilvl w:val="1"/>
          <w:numId w:val="2"/>
        </w:numPr>
        <w:tabs>
          <w:tab w:val="left" w:leader="dot" w:pos="9072"/>
          <w:tab w:val="left" w:leader="dot" w:pos="9781"/>
          <w:tab w:val="left" w:leader="dot" w:pos="16443"/>
        </w:tabs>
        <w:spacing w:after="0" w:line="240" w:lineRule="exact"/>
        <w:ind w:left="567" w:hanging="567"/>
        <w:jc w:val="both"/>
        <w:rPr>
          <w:rFonts w:ascii="Times New Roman" w:hAnsi="Times New Roman" w:cs="Times New Roman"/>
          <w:spacing w:val="-6"/>
          <w:sz w:val="24"/>
          <w:szCs w:val="24"/>
        </w:rPr>
      </w:pPr>
    </w:p>
    <w:p w:rsidR="00AE3C52" w:rsidRDefault="00AE3C52">
      <w:pPr>
        <w:pStyle w:val="ListParagraph"/>
        <w:tabs>
          <w:tab w:val="left" w:leader="dot" w:pos="9072"/>
          <w:tab w:val="left" w:leader="dot" w:pos="9781"/>
          <w:tab w:val="left" w:leader="dot" w:pos="16443"/>
        </w:tabs>
        <w:spacing w:after="0" w:line="240" w:lineRule="exact"/>
        <w:ind w:left="0"/>
        <w:jc w:val="both"/>
        <w:rPr>
          <w:rFonts w:ascii="Times New Roman" w:hAnsi="Times New Roman" w:cs="Times New Roman"/>
          <w:spacing w:val="-6"/>
          <w:sz w:val="24"/>
          <w:szCs w:val="24"/>
        </w:rPr>
      </w:pPr>
      <w:r>
        <w:rPr>
          <w:rFonts w:ascii="Times New Roman" w:hAnsi="Times New Roman" w:cs="Times New Roman"/>
          <w:spacing w:val="-6"/>
          <w:sz w:val="24"/>
          <w:szCs w:val="24"/>
        </w:rPr>
        <w:t>A költségvetési szerv fenntartójának</w:t>
      </w:r>
    </w:p>
    <w:p w:rsidR="00AE3C52" w:rsidRDefault="00AE3C52">
      <w:pPr>
        <w:pStyle w:val="ListParagraph"/>
        <w:numPr>
          <w:ilvl w:val="2"/>
          <w:numId w:val="2"/>
        </w:numPr>
        <w:tabs>
          <w:tab w:val="left" w:leader="dot" w:pos="9072"/>
          <w:tab w:val="left" w:leader="dot" w:pos="9781"/>
          <w:tab w:val="left" w:leader="dot" w:pos="16443"/>
        </w:tabs>
        <w:spacing w:after="0" w:line="240" w:lineRule="exact"/>
        <w:ind w:right="-143" w:hanging="657"/>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megnevezése: Létavértes Városi Önkormányzat </w:t>
      </w:r>
    </w:p>
    <w:p w:rsidR="00AE3C52" w:rsidRDefault="00AE3C52">
      <w:pPr>
        <w:pStyle w:val="ListParagraph"/>
        <w:numPr>
          <w:ilvl w:val="2"/>
          <w:numId w:val="2"/>
        </w:numPr>
        <w:tabs>
          <w:tab w:val="left" w:leader="dot" w:pos="9072"/>
          <w:tab w:val="left" w:leader="dot" w:pos="9781"/>
          <w:tab w:val="left" w:leader="dot" w:pos="16443"/>
        </w:tabs>
        <w:spacing w:after="0" w:line="240" w:lineRule="exact"/>
        <w:ind w:right="-143" w:hanging="657"/>
        <w:jc w:val="both"/>
        <w:rPr>
          <w:rFonts w:ascii="Times New Roman" w:hAnsi="Times New Roman" w:cs="Times New Roman"/>
          <w:spacing w:val="-6"/>
          <w:sz w:val="24"/>
          <w:szCs w:val="24"/>
        </w:rPr>
      </w:pPr>
    </w:p>
    <w:p w:rsidR="00AE3C52" w:rsidRDefault="00AE3C52">
      <w:pPr>
        <w:pStyle w:val="ListParagraph"/>
        <w:tabs>
          <w:tab w:val="left" w:leader="dot" w:pos="9072"/>
          <w:tab w:val="left" w:leader="dot" w:pos="9781"/>
          <w:tab w:val="left" w:leader="dot" w:pos="16443"/>
        </w:tabs>
        <w:spacing w:after="0" w:line="240" w:lineRule="exact"/>
        <w:ind w:left="567" w:right="-143"/>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székhelye: 4281 Létavértes, Kossuth utca 4. </w:t>
      </w:r>
    </w:p>
    <w:p w:rsidR="00AE3C52" w:rsidRDefault="00AE3C52">
      <w:pPr>
        <w:pStyle w:val="ListParagraph"/>
        <w:numPr>
          <w:ilvl w:val="0"/>
          <w:numId w:val="2"/>
        </w:numPr>
        <w:tabs>
          <w:tab w:val="left" w:leader="dot" w:pos="9072"/>
        </w:tabs>
        <w:spacing w:after="0" w:line="240" w:lineRule="exact"/>
        <w:ind w:right="-143"/>
        <w:jc w:val="center"/>
        <w:rPr>
          <w:rFonts w:ascii="Times New Roman" w:hAnsi="Times New Roman" w:cs="Times New Roman"/>
          <w:b/>
          <w:bCs/>
          <w:spacing w:val="-6"/>
          <w:sz w:val="24"/>
          <w:szCs w:val="24"/>
        </w:rPr>
      </w:pPr>
    </w:p>
    <w:p w:rsidR="00AE3C52" w:rsidRDefault="00AE3C52">
      <w:pPr>
        <w:pStyle w:val="ListParagraph"/>
        <w:tabs>
          <w:tab w:val="left" w:leader="dot" w:pos="9072"/>
        </w:tabs>
        <w:spacing w:after="0" w:line="240" w:lineRule="exact"/>
        <w:ind w:left="0" w:right="-143"/>
        <w:jc w:val="center"/>
        <w:rPr>
          <w:rFonts w:ascii="Times New Roman" w:hAnsi="Times New Roman" w:cs="Times New Roman"/>
          <w:b/>
          <w:bCs/>
          <w:spacing w:val="-6"/>
          <w:sz w:val="24"/>
          <w:szCs w:val="24"/>
        </w:rPr>
      </w:pPr>
      <w:r>
        <w:rPr>
          <w:rFonts w:ascii="Times New Roman" w:hAnsi="Times New Roman" w:cs="Times New Roman"/>
          <w:b/>
          <w:bCs/>
          <w:spacing w:val="-6"/>
          <w:sz w:val="24"/>
          <w:szCs w:val="24"/>
        </w:rPr>
        <w:t>A költségvetési szerv tevékenysége</w:t>
      </w:r>
    </w:p>
    <w:p w:rsidR="00AE3C52" w:rsidRDefault="00AE3C52">
      <w:pPr>
        <w:pStyle w:val="ListParagraph"/>
        <w:numPr>
          <w:ilvl w:val="1"/>
          <w:numId w:val="2"/>
        </w:numPr>
        <w:tabs>
          <w:tab w:val="left" w:leader="dot" w:pos="9072"/>
          <w:tab w:val="left" w:leader="dot" w:pos="9781"/>
          <w:tab w:val="left" w:leader="dot" w:pos="16443"/>
        </w:tabs>
        <w:spacing w:after="0" w:line="240" w:lineRule="exact"/>
        <w:ind w:left="567" w:right="-2" w:hanging="567"/>
        <w:jc w:val="both"/>
        <w:rPr>
          <w:rFonts w:ascii="Times New Roman" w:hAnsi="Times New Roman" w:cs="Times New Roman"/>
          <w:spacing w:val="-6"/>
          <w:sz w:val="24"/>
          <w:szCs w:val="24"/>
        </w:rPr>
      </w:pPr>
      <w:r>
        <w:rPr>
          <w:rFonts w:ascii="Times New Roman" w:hAnsi="Times New Roman" w:cs="Times New Roman"/>
          <w:spacing w:val="-6"/>
          <w:sz w:val="24"/>
          <w:szCs w:val="24"/>
        </w:rPr>
        <w:t>A költségvetési szerv közfeladata: A szociális igazgatásról és szociális ellátásokról szóló 1993. évi III. törvény 64. §, valamint a gyermekek védelméről és a gyámügyi igazgatásról szóló 1997. évi  XXXI. törvény 40. §-a alapján családsegítés és gyermekjóléti szolgáltatások ellátása.</w:t>
      </w:r>
    </w:p>
    <w:p w:rsidR="00AE3C52" w:rsidRDefault="00AE3C52">
      <w:pPr>
        <w:pStyle w:val="ListParagraph"/>
        <w:numPr>
          <w:ilvl w:val="1"/>
          <w:numId w:val="2"/>
        </w:numPr>
        <w:tabs>
          <w:tab w:val="left" w:leader="dot" w:pos="9072"/>
          <w:tab w:val="left" w:leader="dot" w:pos="9781"/>
          <w:tab w:val="left" w:leader="dot" w:pos="16443"/>
        </w:tabs>
        <w:spacing w:after="0" w:line="240" w:lineRule="exact"/>
        <w:ind w:left="567" w:hanging="567"/>
        <w:jc w:val="both"/>
        <w:rPr>
          <w:rFonts w:ascii="Times New Roman" w:hAnsi="Times New Roman" w:cs="Times New Roman"/>
          <w:spacing w:val="-6"/>
          <w:sz w:val="24"/>
          <w:szCs w:val="24"/>
        </w:rPr>
      </w:pPr>
      <w:r>
        <w:rPr>
          <w:rFonts w:ascii="Times New Roman" w:hAnsi="Times New Roman" w:cs="Times New Roman"/>
          <w:spacing w:val="-6"/>
          <w:sz w:val="24"/>
          <w:szCs w:val="24"/>
        </w:rPr>
        <w:t>A költségvetési szerv főtevékenységének államháztartási szakágazati besorolása:</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
        <w:gridCol w:w="1984"/>
        <w:gridCol w:w="6769"/>
      </w:tblGrid>
      <w:tr w:rsidR="00AE3C52">
        <w:tc>
          <w:tcPr>
            <w:tcW w:w="288" w:type="pct"/>
            <w:vAlign w:val="center"/>
          </w:tcPr>
          <w:p w:rsidR="00AE3C52" w:rsidRDefault="00AE3C52">
            <w:pPr>
              <w:tabs>
                <w:tab w:val="left" w:leader="dot" w:pos="9072"/>
                <w:tab w:val="left" w:leader="dot" w:pos="9781"/>
                <w:tab w:val="left" w:leader="dot" w:pos="16443"/>
              </w:tabs>
              <w:spacing w:after="0" w:line="240" w:lineRule="exact"/>
              <w:jc w:val="center"/>
              <w:rPr>
                <w:rFonts w:ascii="Times New Roman" w:hAnsi="Times New Roman" w:cs="Times New Roman"/>
                <w:spacing w:val="-6"/>
                <w:sz w:val="24"/>
                <w:szCs w:val="24"/>
                <w:lang w:eastAsia="hu-HU"/>
              </w:rPr>
            </w:pPr>
          </w:p>
        </w:tc>
        <w:tc>
          <w:tcPr>
            <w:tcW w:w="1068" w:type="pct"/>
          </w:tcPr>
          <w:p w:rsidR="00AE3C52" w:rsidRDefault="00AE3C52">
            <w:pPr>
              <w:tabs>
                <w:tab w:val="left" w:leader="dot" w:pos="9072"/>
                <w:tab w:val="left" w:leader="dot" w:pos="9781"/>
                <w:tab w:val="left" w:leader="dot" w:pos="16443"/>
              </w:tabs>
              <w:spacing w:after="0" w:line="240" w:lineRule="exact"/>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szakágazat száma</w:t>
            </w:r>
          </w:p>
        </w:tc>
        <w:tc>
          <w:tcPr>
            <w:tcW w:w="3644" w:type="pct"/>
          </w:tcPr>
          <w:p w:rsidR="00AE3C52" w:rsidRDefault="00AE3C52">
            <w:pPr>
              <w:tabs>
                <w:tab w:val="left" w:leader="dot" w:pos="9072"/>
                <w:tab w:val="left" w:leader="dot" w:pos="9781"/>
                <w:tab w:val="left" w:leader="dot" w:pos="16443"/>
              </w:tabs>
              <w:spacing w:after="0" w:line="240" w:lineRule="exact"/>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szakágazat megnevezése</w:t>
            </w:r>
          </w:p>
        </w:tc>
      </w:tr>
      <w:tr w:rsidR="00AE3C52">
        <w:tc>
          <w:tcPr>
            <w:tcW w:w="288" w:type="pct"/>
            <w:vAlign w:val="center"/>
          </w:tcPr>
          <w:p w:rsidR="00AE3C52" w:rsidRDefault="00AE3C52">
            <w:pPr>
              <w:tabs>
                <w:tab w:val="left" w:leader="dot" w:pos="9072"/>
                <w:tab w:val="left" w:leader="dot" w:pos="9781"/>
                <w:tab w:val="left" w:leader="dot" w:pos="16443"/>
              </w:tabs>
              <w:spacing w:after="0" w:line="240" w:lineRule="exact"/>
              <w:jc w:val="center"/>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1</w:t>
            </w:r>
          </w:p>
        </w:tc>
        <w:tc>
          <w:tcPr>
            <w:tcW w:w="1068" w:type="pct"/>
          </w:tcPr>
          <w:p w:rsidR="00AE3C52" w:rsidRDefault="00AE3C52">
            <w:pPr>
              <w:tabs>
                <w:tab w:val="left" w:leader="dot" w:pos="9072"/>
                <w:tab w:val="left" w:leader="dot" w:pos="9781"/>
                <w:tab w:val="left" w:leader="dot" w:pos="16443"/>
              </w:tabs>
              <w:spacing w:after="0" w:line="240" w:lineRule="exact"/>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889900</w:t>
            </w:r>
          </w:p>
        </w:tc>
        <w:tc>
          <w:tcPr>
            <w:tcW w:w="3644" w:type="pct"/>
          </w:tcPr>
          <w:p w:rsidR="00AE3C52" w:rsidRDefault="00AE3C52">
            <w:pPr>
              <w:tabs>
                <w:tab w:val="left" w:leader="dot" w:pos="9072"/>
                <w:tab w:val="left" w:leader="dot" w:pos="9781"/>
                <w:tab w:val="left" w:leader="dot" w:pos="16443"/>
              </w:tabs>
              <w:spacing w:after="0" w:line="240" w:lineRule="exact"/>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 xml:space="preserve">máshová nem sorolható egyéb szociális ellátás bentlakás nélkül </w:t>
            </w:r>
          </w:p>
        </w:tc>
      </w:tr>
    </w:tbl>
    <w:p w:rsidR="00AE3C52" w:rsidRDefault="00AE3C52">
      <w:pPr>
        <w:pStyle w:val="ListParagraph"/>
        <w:numPr>
          <w:ilvl w:val="1"/>
          <w:numId w:val="2"/>
        </w:numPr>
        <w:tabs>
          <w:tab w:val="left" w:leader="dot" w:pos="9072"/>
          <w:tab w:val="left" w:leader="dot" w:pos="9781"/>
          <w:tab w:val="left" w:leader="dot" w:pos="16443"/>
        </w:tabs>
        <w:spacing w:after="0" w:line="240" w:lineRule="exact"/>
        <w:ind w:left="567" w:right="-2" w:hanging="567"/>
        <w:jc w:val="both"/>
        <w:rPr>
          <w:rFonts w:ascii="Times New Roman" w:hAnsi="Times New Roman" w:cs="Times New Roman"/>
          <w:spacing w:val="-6"/>
          <w:sz w:val="24"/>
          <w:szCs w:val="24"/>
        </w:rPr>
      </w:pPr>
    </w:p>
    <w:p w:rsidR="00AE3C52" w:rsidRDefault="00AE3C52">
      <w:pPr>
        <w:pStyle w:val="ListParagraph"/>
        <w:tabs>
          <w:tab w:val="left" w:leader="dot" w:pos="9072"/>
          <w:tab w:val="left" w:leader="dot" w:pos="9781"/>
          <w:tab w:val="left" w:leader="dot" w:pos="16443"/>
        </w:tabs>
        <w:spacing w:after="0" w:line="240" w:lineRule="exact"/>
        <w:ind w:left="0" w:right="-2"/>
        <w:jc w:val="both"/>
        <w:rPr>
          <w:rFonts w:ascii="Times New Roman" w:hAnsi="Times New Roman" w:cs="Times New Roman"/>
          <w:spacing w:val="-6"/>
          <w:sz w:val="24"/>
          <w:szCs w:val="24"/>
        </w:rPr>
      </w:pPr>
      <w:r>
        <w:rPr>
          <w:rFonts w:ascii="Times New Roman" w:hAnsi="Times New Roman" w:cs="Times New Roman"/>
          <w:spacing w:val="-6"/>
          <w:sz w:val="24"/>
          <w:szCs w:val="24"/>
        </w:rPr>
        <w:t>A költségvetési szerv alaptevékenysége: családsegítés és gyermekjóléti szolgáltatások ellátása.</w:t>
      </w:r>
    </w:p>
    <w:p w:rsidR="00AE3C52" w:rsidRDefault="00AE3C52">
      <w:pPr>
        <w:tabs>
          <w:tab w:val="left" w:leader="dot" w:pos="9072"/>
          <w:tab w:val="left" w:leader="dot" w:pos="9781"/>
          <w:tab w:val="left" w:leader="dot" w:pos="16443"/>
        </w:tabs>
        <w:spacing w:after="0" w:line="240" w:lineRule="exact"/>
        <w:ind w:left="567"/>
        <w:jc w:val="both"/>
        <w:rPr>
          <w:rFonts w:ascii="Times New Roman" w:hAnsi="Times New Roman" w:cs="Times New Roman"/>
          <w:spacing w:val="-6"/>
          <w:sz w:val="24"/>
          <w:szCs w:val="24"/>
        </w:rPr>
      </w:pPr>
      <w:r>
        <w:rPr>
          <w:rFonts w:ascii="Times New Roman" w:hAnsi="Times New Roman" w:cs="Times New Roman"/>
          <w:spacing w:val="-6"/>
          <w:sz w:val="24"/>
          <w:szCs w:val="24"/>
        </w:rPr>
        <w:t>A családsegítés a szociális vagy mentálhigiénés problémák, illetve egyéb krízishelyzet miatt segítségre szoruló személyek, családok számára az ilyen helyzethez vezető okok megelőzése, a krízishelyzet megszüntetése, valamint az életvezetési képesség megőrzése céljából nyújtott szolgáltatás. A gyermekjóléti szolgálat – összehangolva a gyermekeket ellátó egészségügyi és nevelési-oktatási intézményekkel, illetve szolgálatokkal – szervezési, szolgáltatási és gondozási feladatokat végez.</w:t>
      </w:r>
    </w:p>
    <w:p w:rsidR="00AE3C52" w:rsidRDefault="00AE3C52">
      <w:pPr>
        <w:pStyle w:val="ListParagraph"/>
        <w:numPr>
          <w:ilvl w:val="1"/>
          <w:numId w:val="2"/>
        </w:numPr>
        <w:tabs>
          <w:tab w:val="left" w:leader="dot" w:pos="9072"/>
          <w:tab w:val="left" w:leader="dot" w:pos="16443"/>
        </w:tabs>
        <w:spacing w:after="0" w:line="240" w:lineRule="exact"/>
        <w:ind w:left="567" w:hanging="567"/>
        <w:jc w:val="both"/>
        <w:rPr>
          <w:rFonts w:ascii="Times New Roman" w:hAnsi="Times New Roman" w:cs="Times New Roman"/>
          <w:spacing w:val="-6"/>
          <w:sz w:val="24"/>
          <w:szCs w:val="24"/>
        </w:rPr>
      </w:pPr>
    </w:p>
    <w:p w:rsidR="00AE3C52" w:rsidRDefault="00AE3C52">
      <w:pPr>
        <w:pStyle w:val="ListParagraph"/>
        <w:tabs>
          <w:tab w:val="left" w:leader="dot" w:pos="9072"/>
          <w:tab w:val="left" w:leader="dot" w:pos="16443"/>
        </w:tabs>
        <w:spacing w:after="0" w:line="240" w:lineRule="exact"/>
        <w:ind w:left="0"/>
        <w:jc w:val="both"/>
        <w:rPr>
          <w:rFonts w:ascii="Times New Roman" w:hAnsi="Times New Roman" w:cs="Times New Roman"/>
          <w:spacing w:val="-6"/>
          <w:sz w:val="24"/>
          <w:szCs w:val="24"/>
        </w:rPr>
      </w:pPr>
      <w:r>
        <w:rPr>
          <w:rFonts w:ascii="Times New Roman" w:hAnsi="Times New Roman" w:cs="Times New Roman"/>
          <w:spacing w:val="-6"/>
          <w:sz w:val="24"/>
          <w:szCs w:val="24"/>
        </w:rPr>
        <w:t>A költségvetési szerv alaptevékenységének kormányzati funkció szerinti megjelölése:</w:t>
      </w:r>
    </w:p>
    <w:p w:rsidR="00AE3C52" w:rsidRDefault="00AE3C52">
      <w:pPr>
        <w:pStyle w:val="ListParagraph"/>
        <w:tabs>
          <w:tab w:val="left" w:leader="dot" w:pos="9072"/>
          <w:tab w:val="left" w:leader="dot" w:pos="16443"/>
        </w:tabs>
        <w:spacing w:after="0" w:line="240" w:lineRule="exact"/>
        <w:ind w:left="0"/>
        <w:jc w:val="both"/>
        <w:rPr>
          <w:rFonts w:ascii="Times New Roman" w:hAnsi="Times New Roman" w:cs="Times New Roman"/>
          <w:spacing w:val="-6"/>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
        <w:gridCol w:w="1984"/>
        <w:gridCol w:w="6769"/>
      </w:tblGrid>
      <w:tr w:rsidR="00AE3C52">
        <w:tc>
          <w:tcPr>
            <w:tcW w:w="288" w:type="pct"/>
            <w:vAlign w:val="center"/>
          </w:tcPr>
          <w:p w:rsidR="00AE3C52" w:rsidRDefault="00AE3C52">
            <w:pPr>
              <w:tabs>
                <w:tab w:val="left" w:leader="dot" w:pos="9072"/>
                <w:tab w:val="left" w:leader="dot" w:pos="16443"/>
              </w:tabs>
              <w:spacing w:after="0" w:line="240" w:lineRule="exact"/>
              <w:jc w:val="center"/>
              <w:rPr>
                <w:rFonts w:ascii="Times New Roman" w:hAnsi="Times New Roman" w:cs="Times New Roman"/>
                <w:spacing w:val="-6"/>
                <w:sz w:val="24"/>
                <w:szCs w:val="24"/>
                <w:lang w:eastAsia="hu-HU"/>
              </w:rPr>
            </w:pPr>
          </w:p>
        </w:tc>
        <w:tc>
          <w:tcPr>
            <w:tcW w:w="1068" w:type="pct"/>
          </w:tcPr>
          <w:p w:rsidR="00AE3C52" w:rsidRDefault="00AE3C52">
            <w:pPr>
              <w:tabs>
                <w:tab w:val="left" w:leader="dot" w:pos="9072"/>
                <w:tab w:val="left" w:leader="dot" w:pos="16443"/>
              </w:tabs>
              <w:spacing w:after="0" w:line="240" w:lineRule="exact"/>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kormányzati funkciószám</w:t>
            </w:r>
          </w:p>
        </w:tc>
        <w:tc>
          <w:tcPr>
            <w:tcW w:w="3644" w:type="pct"/>
          </w:tcPr>
          <w:p w:rsidR="00AE3C52" w:rsidRDefault="00AE3C52">
            <w:pPr>
              <w:tabs>
                <w:tab w:val="left" w:leader="dot" w:pos="9072"/>
                <w:tab w:val="left" w:leader="dot" w:pos="16443"/>
              </w:tabs>
              <w:spacing w:after="0" w:line="240" w:lineRule="exact"/>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kormányzati funkció megnevezése</w:t>
            </w:r>
          </w:p>
        </w:tc>
      </w:tr>
      <w:tr w:rsidR="00AE3C52">
        <w:tc>
          <w:tcPr>
            <w:tcW w:w="288" w:type="pct"/>
            <w:vAlign w:val="center"/>
          </w:tcPr>
          <w:p w:rsidR="00AE3C52" w:rsidRDefault="00AE3C52">
            <w:pPr>
              <w:tabs>
                <w:tab w:val="left" w:leader="dot" w:pos="9072"/>
                <w:tab w:val="left" w:leader="dot" w:pos="16443"/>
              </w:tabs>
              <w:spacing w:after="0" w:line="240" w:lineRule="exact"/>
              <w:jc w:val="center"/>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1</w:t>
            </w:r>
          </w:p>
        </w:tc>
        <w:tc>
          <w:tcPr>
            <w:tcW w:w="1068" w:type="pct"/>
          </w:tcPr>
          <w:p w:rsidR="00AE3C52" w:rsidRDefault="00AE3C52">
            <w:pPr>
              <w:tabs>
                <w:tab w:val="left" w:leader="dot" w:pos="9072"/>
                <w:tab w:val="left" w:leader="dot" w:pos="16443"/>
              </w:tabs>
              <w:spacing w:after="0" w:line="240" w:lineRule="exact"/>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104042</w:t>
            </w:r>
          </w:p>
        </w:tc>
        <w:tc>
          <w:tcPr>
            <w:tcW w:w="3644" w:type="pct"/>
          </w:tcPr>
          <w:p w:rsidR="00AE3C52" w:rsidRDefault="00AE3C52">
            <w:pPr>
              <w:tabs>
                <w:tab w:val="left" w:leader="dot" w:pos="9072"/>
                <w:tab w:val="left" w:leader="dot" w:pos="16443"/>
              </w:tabs>
              <w:spacing w:after="0" w:line="240" w:lineRule="exact"/>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 xml:space="preserve">Család és gyermekjóléti szolgáltatások </w:t>
            </w:r>
          </w:p>
        </w:tc>
      </w:tr>
    </w:tbl>
    <w:p w:rsidR="00AE3C52" w:rsidRDefault="00AE3C52">
      <w:pPr>
        <w:pStyle w:val="ListParagraph"/>
        <w:numPr>
          <w:ilvl w:val="1"/>
          <w:numId w:val="2"/>
        </w:numPr>
        <w:tabs>
          <w:tab w:val="left" w:leader="dot" w:pos="9072"/>
          <w:tab w:val="left" w:leader="dot" w:pos="9781"/>
          <w:tab w:val="left" w:leader="dot" w:pos="16443"/>
        </w:tabs>
        <w:spacing w:after="0" w:line="240" w:lineRule="exact"/>
        <w:ind w:left="567" w:hanging="567"/>
        <w:jc w:val="both"/>
        <w:rPr>
          <w:rFonts w:ascii="Times New Roman" w:hAnsi="Times New Roman" w:cs="Times New Roman"/>
          <w:spacing w:val="-6"/>
          <w:sz w:val="24"/>
          <w:szCs w:val="24"/>
        </w:rPr>
      </w:pPr>
    </w:p>
    <w:p w:rsidR="00AE3C52" w:rsidRDefault="00AE3C52">
      <w:pPr>
        <w:pStyle w:val="ListParagraph"/>
        <w:tabs>
          <w:tab w:val="left" w:leader="dot" w:pos="9072"/>
          <w:tab w:val="left" w:leader="dot" w:pos="9781"/>
          <w:tab w:val="left" w:leader="dot" w:pos="16443"/>
        </w:tabs>
        <w:spacing w:after="0" w:line="240" w:lineRule="exact"/>
        <w:ind w:left="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A költségvetési szerv illetékessége, működési területe: Létavértes közigazgatási területe, Kokad közigazgatási területe </w:t>
      </w:r>
    </w:p>
    <w:p w:rsidR="00AE3C52" w:rsidRDefault="00AE3C52">
      <w:pPr>
        <w:pStyle w:val="ListParagraph"/>
        <w:numPr>
          <w:ilvl w:val="0"/>
          <w:numId w:val="2"/>
        </w:numPr>
        <w:tabs>
          <w:tab w:val="left" w:leader="dot" w:pos="9072"/>
          <w:tab w:val="left" w:leader="dot" w:pos="9781"/>
        </w:tabs>
        <w:spacing w:after="0" w:line="240" w:lineRule="exact"/>
        <w:jc w:val="center"/>
        <w:rPr>
          <w:rFonts w:ascii="Times New Roman" w:hAnsi="Times New Roman" w:cs="Times New Roman"/>
          <w:b/>
          <w:bCs/>
          <w:spacing w:val="-6"/>
          <w:sz w:val="24"/>
          <w:szCs w:val="24"/>
        </w:rPr>
      </w:pPr>
    </w:p>
    <w:p w:rsidR="00AE3C52" w:rsidRDefault="00AE3C52">
      <w:pPr>
        <w:pStyle w:val="ListParagraph"/>
        <w:tabs>
          <w:tab w:val="left" w:leader="dot" w:pos="9072"/>
          <w:tab w:val="left" w:leader="dot" w:pos="9781"/>
        </w:tabs>
        <w:spacing w:after="0" w:line="240" w:lineRule="exact"/>
        <w:ind w:left="0"/>
        <w:jc w:val="center"/>
        <w:rPr>
          <w:rFonts w:ascii="Times New Roman" w:hAnsi="Times New Roman" w:cs="Times New Roman"/>
          <w:b/>
          <w:bCs/>
          <w:spacing w:val="-6"/>
          <w:sz w:val="24"/>
          <w:szCs w:val="24"/>
        </w:rPr>
      </w:pPr>
      <w:r>
        <w:rPr>
          <w:rFonts w:ascii="Times New Roman" w:hAnsi="Times New Roman" w:cs="Times New Roman"/>
          <w:b/>
          <w:bCs/>
          <w:spacing w:val="-6"/>
          <w:sz w:val="24"/>
          <w:szCs w:val="24"/>
        </w:rPr>
        <w:t>A költségvetési szerv szervezete és működése</w:t>
      </w:r>
    </w:p>
    <w:p w:rsidR="00AE3C52" w:rsidRDefault="00AE3C52">
      <w:pPr>
        <w:pStyle w:val="ListParagraph"/>
        <w:numPr>
          <w:ilvl w:val="1"/>
          <w:numId w:val="2"/>
        </w:numPr>
        <w:tabs>
          <w:tab w:val="left" w:leader="dot" w:pos="9072"/>
          <w:tab w:val="left" w:leader="dot" w:pos="9781"/>
          <w:tab w:val="left" w:leader="dot" w:pos="16443"/>
        </w:tabs>
        <w:spacing w:after="0" w:line="240" w:lineRule="exact"/>
        <w:ind w:left="567" w:hanging="567"/>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A költségvetési szerv vezetőjének megbízási rendje: Létavértes Városi Önkormányzat Képviselő-testületének hatáskörébe tartozó intézményvezetői kinevezés, megbízás pályáztatás alapján határozott időtartamra legfeljebb öt évre szól a közalkalmazottak jogállásáról szóló 1992. évi XXXIII. törvény végrehajtásáról a szociális és gyermekjóléti és gyermekvédelmi ágazatban a 275/200. (XII.26.) Kormányrendelet alapján. Az egyéb munkáltatói jogkör gyakorlója Létavértes Város Polgármestere. </w:t>
      </w:r>
    </w:p>
    <w:p w:rsidR="00AE3C52" w:rsidRDefault="00AE3C52">
      <w:pPr>
        <w:pStyle w:val="ListParagraph"/>
        <w:numPr>
          <w:ilvl w:val="1"/>
          <w:numId w:val="2"/>
        </w:numPr>
        <w:tabs>
          <w:tab w:val="left" w:leader="dot" w:pos="9072"/>
        </w:tabs>
        <w:spacing w:after="0" w:line="240" w:lineRule="exact"/>
        <w:ind w:left="567" w:hanging="567"/>
        <w:jc w:val="both"/>
        <w:rPr>
          <w:rFonts w:ascii="Times New Roman" w:hAnsi="Times New Roman" w:cs="Times New Roman"/>
          <w:spacing w:val="-6"/>
          <w:sz w:val="24"/>
          <w:szCs w:val="24"/>
        </w:rPr>
      </w:pPr>
      <w:r>
        <w:rPr>
          <w:rFonts w:ascii="Times New Roman" w:hAnsi="Times New Roman" w:cs="Times New Roman"/>
          <w:spacing w:val="-6"/>
          <w:sz w:val="24"/>
          <w:szCs w:val="24"/>
        </w:rPr>
        <w:t>A költségvetési szervnél alkalmazásban álló személyek jogviszonya:</w:t>
      </w:r>
    </w:p>
    <w:tbl>
      <w:tblPr>
        <w:tblW w:w="494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
        <w:gridCol w:w="3143"/>
        <w:gridCol w:w="5609"/>
      </w:tblGrid>
      <w:tr w:rsidR="00AE3C52">
        <w:tc>
          <w:tcPr>
            <w:tcW w:w="233" w:type="pct"/>
            <w:vAlign w:val="center"/>
          </w:tcPr>
          <w:p w:rsidR="00AE3C52" w:rsidRDefault="00AE3C52">
            <w:pPr>
              <w:tabs>
                <w:tab w:val="left" w:leader="dot" w:pos="9072"/>
                <w:tab w:val="left" w:leader="dot" w:pos="16443"/>
              </w:tabs>
              <w:spacing w:after="0" w:line="240" w:lineRule="exact"/>
              <w:jc w:val="center"/>
              <w:rPr>
                <w:rFonts w:ascii="Times New Roman" w:hAnsi="Times New Roman" w:cs="Times New Roman"/>
                <w:spacing w:val="-6"/>
                <w:sz w:val="24"/>
                <w:szCs w:val="24"/>
                <w:lang w:eastAsia="hu-HU"/>
              </w:rPr>
            </w:pPr>
          </w:p>
        </w:tc>
        <w:tc>
          <w:tcPr>
            <w:tcW w:w="1712" w:type="pct"/>
          </w:tcPr>
          <w:p w:rsidR="00AE3C52" w:rsidRDefault="00AE3C52">
            <w:pPr>
              <w:tabs>
                <w:tab w:val="left" w:leader="dot" w:pos="9072"/>
                <w:tab w:val="left" w:leader="dot" w:pos="16443"/>
              </w:tabs>
              <w:spacing w:after="0" w:line="240" w:lineRule="exact"/>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foglalkoztatási jogviszony</w:t>
            </w:r>
          </w:p>
        </w:tc>
        <w:tc>
          <w:tcPr>
            <w:tcW w:w="3056" w:type="pct"/>
          </w:tcPr>
          <w:p w:rsidR="00AE3C52" w:rsidRDefault="00AE3C52">
            <w:pPr>
              <w:tabs>
                <w:tab w:val="left" w:leader="dot" w:pos="9072"/>
                <w:tab w:val="left" w:leader="dot" w:pos="16443"/>
              </w:tabs>
              <w:spacing w:after="0" w:line="240" w:lineRule="exact"/>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jogviszonyt szabályozó jogszabály</w:t>
            </w:r>
          </w:p>
        </w:tc>
      </w:tr>
      <w:tr w:rsidR="00AE3C52">
        <w:tc>
          <w:tcPr>
            <w:tcW w:w="233" w:type="pct"/>
            <w:vAlign w:val="center"/>
          </w:tcPr>
          <w:p w:rsidR="00AE3C52" w:rsidRDefault="00AE3C52">
            <w:pPr>
              <w:tabs>
                <w:tab w:val="left" w:leader="dot" w:pos="9072"/>
                <w:tab w:val="left" w:leader="dot" w:pos="16443"/>
              </w:tabs>
              <w:spacing w:after="0" w:line="240" w:lineRule="exact"/>
              <w:jc w:val="center"/>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1</w:t>
            </w:r>
          </w:p>
        </w:tc>
        <w:tc>
          <w:tcPr>
            <w:tcW w:w="1712" w:type="pct"/>
          </w:tcPr>
          <w:p w:rsidR="00AE3C52" w:rsidRDefault="00AE3C52">
            <w:pPr>
              <w:tabs>
                <w:tab w:val="left" w:leader="dot" w:pos="9072"/>
                <w:tab w:val="left" w:leader="dot" w:pos="16443"/>
              </w:tabs>
              <w:spacing w:after="0" w:line="240" w:lineRule="exact"/>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 xml:space="preserve">munkaviszony </w:t>
            </w:r>
          </w:p>
        </w:tc>
        <w:tc>
          <w:tcPr>
            <w:tcW w:w="3056" w:type="pct"/>
          </w:tcPr>
          <w:p w:rsidR="00AE3C52" w:rsidRDefault="00AE3C52">
            <w:pPr>
              <w:tabs>
                <w:tab w:val="left" w:leader="dot" w:pos="9072"/>
                <w:tab w:val="left" w:leader="dot" w:pos="16443"/>
              </w:tabs>
              <w:spacing w:after="0" w:line="240" w:lineRule="exact"/>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 xml:space="preserve">Munkatörvénykönyvéről szóló 2012. évi I. törvény </w:t>
            </w:r>
          </w:p>
        </w:tc>
      </w:tr>
      <w:tr w:rsidR="00AE3C52">
        <w:tc>
          <w:tcPr>
            <w:tcW w:w="233" w:type="pct"/>
            <w:vAlign w:val="center"/>
          </w:tcPr>
          <w:p w:rsidR="00AE3C52" w:rsidRDefault="00AE3C52">
            <w:pPr>
              <w:tabs>
                <w:tab w:val="left" w:leader="dot" w:pos="9072"/>
                <w:tab w:val="left" w:leader="dot" w:pos="16443"/>
              </w:tabs>
              <w:spacing w:after="0" w:line="240" w:lineRule="exact"/>
              <w:jc w:val="center"/>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2</w:t>
            </w:r>
          </w:p>
        </w:tc>
        <w:tc>
          <w:tcPr>
            <w:tcW w:w="1712" w:type="pct"/>
          </w:tcPr>
          <w:p w:rsidR="00AE3C52" w:rsidRDefault="00AE3C52">
            <w:pPr>
              <w:tabs>
                <w:tab w:val="left" w:leader="dot" w:pos="9072"/>
                <w:tab w:val="left" w:leader="dot" w:pos="16443"/>
              </w:tabs>
              <w:spacing w:after="0" w:line="240" w:lineRule="exact"/>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 xml:space="preserve">megbízási jogviszony </w:t>
            </w:r>
          </w:p>
        </w:tc>
        <w:tc>
          <w:tcPr>
            <w:tcW w:w="3056" w:type="pct"/>
          </w:tcPr>
          <w:p w:rsidR="00AE3C52" w:rsidRDefault="00AE3C52">
            <w:pPr>
              <w:tabs>
                <w:tab w:val="left" w:leader="dot" w:pos="9072"/>
                <w:tab w:val="left" w:leader="dot" w:pos="16443"/>
              </w:tabs>
              <w:spacing w:after="0" w:line="240" w:lineRule="exact"/>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 xml:space="preserve">Polgári Törvénykönyvről szóló 2013. évi V. törvény </w:t>
            </w:r>
          </w:p>
        </w:tc>
      </w:tr>
      <w:tr w:rsidR="00AE3C52">
        <w:tc>
          <w:tcPr>
            <w:tcW w:w="233" w:type="pct"/>
            <w:vAlign w:val="center"/>
          </w:tcPr>
          <w:p w:rsidR="00AE3C52" w:rsidRDefault="00AE3C52">
            <w:pPr>
              <w:tabs>
                <w:tab w:val="left" w:leader="dot" w:pos="9072"/>
                <w:tab w:val="left" w:leader="dot" w:pos="16443"/>
              </w:tabs>
              <w:spacing w:after="0" w:line="240" w:lineRule="exact"/>
              <w:jc w:val="center"/>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3</w:t>
            </w:r>
          </w:p>
        </w:tc>
        <w:tc>
          <w:tcPr>
            <w:tcW w:w="1712" w:type="pct"/>
          </w:tcPr>
          <w:p w:rsidR="00AE3C52" w:rsidRDefault="00AE3C52">
            <w:pPr>
              <w:tabs>
                <w:tab w:val="left" w:leader="dot" w:pos="9072"/>
                <w:tab w:val="left" w:leader="dot" w:pos="16443"/>
              </w:tabs>
              <w:spacing w:after="0" w:line="240" w:lineRule="exact"/>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 xml:space="preserve">közalkalmazotti jogviszony </w:t>
            </w:r>
          </w:p>
        </w:tc>
        <w:tc>
          <w:tcPr>
            <w:tcW w:w="3056" w:type="pct"/>
          </w:tcPr>
          <w:p w:rsidR="00AE3C52" w:rsidRDefault="00AE3C52">
            <w:pPr>
              <w:tabs>
                <w:tab w:val="left" w:leader="dot" w:pos="9072"/>
                <w:tab w:val="left" w:leader="dot" w:pos="16443"/>
              </w:tabs>
              <w:spacing w:after="0" w:line="240" w:lineRule="exact"/>
              <w:rPr>
                <w:rFonts w:ascii="Times New Roman" w:hAnsi="Times New Roman" w:cs="Times New Roman"/>
                <w:spacing w:val="-6"/>
                <w:sz w:val="24"/>
                <w:szCs w:val="24"/>
                <w:lang w:eastAsia="hu-HU"/>
              </w:rPr>
            </w:pPr>
            <w:r>
              <w:rPr>
                <w:rFonts w:ascii="Times New Roman" w:hAnsi="Times New Roman" w:cs="Times New Roman"/>
                <w:spacing w:val="-6"/>
                <w:sz w:val="24"/>
                <w:szCs w:val="24"/>
                <w:lang w:eastAsia="hu-HU"/>
              </w:rPr>
              <w:t xml:space="preserve">A közalkalmazottak jogállásáról szóló 1992. évi XXXIII. törvény </w:t>
            </w:r>
          </w:p>
        </w:tc>
      </w:tr>
    </w:tbl>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A törzskönyvi bejegyzés érdekében a Magyar Államkincstárnál a szükséges intézkedést kezdeményeztem. </w:t>
      </w: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Felelős: </w:t>
      </w:r>
      <w:r>
        <w:rPr>
          <w:rFonts w:ascii="Times New Roman" w:hAnsi="Times New Roman" w:cs="Times New Roman"/>
          <w:spacing w:val="-6"/>
          <w:sz w:val="24"/>
          <w:szCs w:val="24"/>
        </w:rPr>
        <w:tab/>
      </w:r>
      <w:r>
        <w:rPr>
          <w:rFonts w:ascii="Times New Roman" w:hAnsi="Times New Roman" w:cs="Times New Roman"/>
          <w:spacing w:val="-6"/>
          <w:sz w:val="24"/>
          <w:szCs w:val="24"/>
        </w:rPr>
        <w:tab/>
        <w:t xml:space="preserve">Menyhárt Károly polgármester </w:t>
      </w: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Határidő: </w:t>
      </w:r>
      <w:r>
        <w:rPr>
          <w:rFonts w:ascii="Times New Roman" w:hAnsi="Times New Roman" w:cs="Times New Roman"/>
          <w:spacing w:val="-6"/>
          <w:sz w:val="24"/>
          <w:szCs w:val="24"/>
        </w:rPr>
        <w:tab/>
        <w:t xml:space="preserve">2020. november 30. </w:t>
      </w:r>
    </w:p>
    <w:p w:rsidR="00AE3C52" w:rsidRDefault="00AE3C52">
      <w:pPr>
        <w:spacing w:after="0" w:line="240" w:lineRule="exact"/>
        <w:ind w:left="3402"/>
        <w:jc w:val="both"/>
        <w:rPr>
          <w:rFonts w:ascii="Times New Roman" w:hAnsi="Times New Roman" w:cs="Times New Roman"/>
          <w:spacing w:val="-6"/>
          <w:sz w:val="24"/>
          <w:szCs w:val="24"/>
        </w:rPr>
      </w:pPr>
    </w:p>
    <w:p w:rsidR="00AE3C52" w:rsidRDefault="00AE3C52">
      <w:pPr>
        <w:spacing w:after="0" w:line="240" w:lineRule="exact"/>
        <w:rPr>
          <w:rFonts w:ascii="Times New Roman" w:hAnsi="Times New Roman" w:cs="Times New Roman"/>
          <w:spacing w:val="-6"/>
          <w:sz w:val="24"/>
          <w:szCs w:val="24"/>
        </w:rPr>
      </w:pPr>
    </w:p>
    <w:p w:rsidR="00AE3C52" w:rsidRDefault="00AE3C52">
      <w:pPr>
        <w:pBdr>
          <w:bottom w:val="single" w:sz="12" w:space="1" w:color="auto"/>
        </w:pBdr>
        <w:spacing w:after="0" w:line="240" w:lineRule="exact"/>
        <w:jc w:val="both"/>
        <w:rPr>
          <w:rFonts w:ascii="Times New Roman" w:hAnsi="Times New Roman" w:cs="Times New Roman"/>
          <w:b/>
          <w:bCs/>
          <w:color w:val="000000"/>
          <w:spacing w:val="-6"/>
          <w:sz w:val="24"/>
          <w:szCs w:val="24"/>
          <w:lang w:eastAsia="hu-HU"/>
        </w:rPr>
      </w:pPr>
      <w:r>
        <w:rPr>
          <w:rFonts w:ascii="Times New Roman" w:hAnsi="Times New Roman" w:cs="Times New Roman"/>
          <w:b/>
          <w:bCs/>
          <w:color w:val="000000"/>
          <w:spacing w:val="-6"/>
          <w:sz w:val="24"/>
          <w:szCs w:val="24"/>
          <w:lang w:eastAsia="hu-HU"/>
        </w:rPr>
        <w:t xml:space="preserve">22/2020. (XI.30.) számú Polgármesteri  határozat </w:t>
      </w:r>
    </w:p>
    <w:p w:rsidR="00AE3C52" w:rsidRDefault="00AE3C52">
      <w:pPr>
        <w:spacing w:after="0" w:line="240" w:lineRule="exact"/>
        <w:jc w:val="both"/>
        <w:rPr>
          <w:rFonts w:ascii="Times New Roman" w:hAnsi="Times New Roman" w:cs="Times New Roman"/>
          <w:color w:val="000000"/>
          <w:spacing w:val="-6"/>
          <w:sz w:val="24"/>
          <w:szCs w:val="24"/>
          <w:lang w:eastAsia="hu-HU"/>
        </w:rPr>
      </w:pPr>
      <w:r>
        <w:rPr>
          <w:rFonts w:ascii="Times New Roman" w:hAnsi="Times New Roman" w:cs="Times New Roman"/>
          <w:color w:val="000000"/>
          <w:spacing w:val="-6"/>
          <w:sz w:val="24"/>
          <w:szCs w:val="24"/>
          <w:lang w:eastAsia="hu-HU"/>
        </w:rPr>
        <w:t>Létavértes Városi Önkormányzat Polgármestere</w:t>
      </w:r>
    </w:p>
    <w:p w:rsidR="00AE3C52" w:rsidRDefault="00AE3C52">
      <w:pPr>
        <w:autoSpaceDE w:val="0"/>
        <w:autoSpaceDN w:val="0"/>
        <w:adjustRightInd w:val="0"/>
        <w:spacing w:after="0" w:line="240" w:lineRule="exact"/>
        <w:jc w:val="both"/>
        <w:rPr>
          <w:rFonts w:ascii="Times New Roman" w:hAnsi="Times New Roman" w:cs="Times New Roman"/>
          <w:spacing w:val="-6"/>
          <w:sz w:val="24"/>
          <w:szCs w:val="24"/>
        </w:rPr>
      </w:pP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a 478/2020. (XI.3) kormányrendelettel kihirdetett veszélyhelyzetre tekintettel, a katasztrófavédelemről és a hozzá kapcsolódó egyes törvények módosításáról szóló 2011. évi CXXVIII. törvény 46. § (4) bekezdésében foglalt jogkörömben eljárva a Létavértesi Család és Gyermekjóléti Szolgálat Szervezeti és Működési Szabályzatát a mellékletben foglaltak  szerint fogadom el.</w:t>
      </w:r>
    </w:p>
    <w:p w:rsidR="00AE3C52" w:rsidRDefault="00AE3C52">
      <w:pPr>
        <w:spacing w:after="0" w:line="240" w:lineRule="exact"/>
        <w:jc w:val="both"/>
        <w:rPr>
          <w:rFonts w:ascii="Times New Roman" w:hAnsi="Times New Roman" w:cs="Times New Roman"/>
          <w:spacing w:val="-6"/>
          <w:sz w:val="24"/>
          <w:szCs w:val="24"/>
        </w:rPr>
      </w:pP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Felelős: --</w:t>
      </w: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Határidő: --</w:t>
      </w:r>
    </w:p>
    <w:p w:rsidR="00AE3C52" w:rsidRDefault="00AE3C52">
      <w:pPr>
        <w:spacing w:after="0" w:line="240" w:lineRule="exact"/>
        <w:ind w:left="2977"/>
        <w:jc w:val="both"/>
        <w:rPr>
          <w:rFonts w:ascii="Times New Roman" w:hAnsi="Times New Roman" w:cs="Times New Roman"/>
          <w:b/>
          <w:bCs/>
          <w:spacing w:val="-6"/>
          <w:sz w:val="24"/>
          <w:szCs w:val="24"/>
        </w:rPr>
      </w:pPr>
    </w:p>
    <w:p w:rsidR="00AE3C52" w:rsidRDefault="00AE3C52">
      <w:pPr>
        <w:pBdr>
          <w:bottom w:val="single" w:sz="12" w:space="1" w:color="auto"/>
        </w:pBdr>
        <w:spacing w:after="0" w:line="240" w:lineRule="exact"/>
        <w:jc w:val="both"/>
        <w:rPr>
          <w:rFonts w:ascii="Times New Roman" w:hAnsi="Times New Roman" w:cs="Times New Roman"/>
          <w:b/>
          <w:bCs/>
          <w:color w:val="000000"/>
          <w:spacing w:val="-6"/>
          <w:sz w:val="24"/>
          <w:szCs w:val="24"/>
          <w:lang w:eastAsia="hu-HU"/>
        </w:rPr>
      </w:pPr>
      <w:r>
        <w:rPr>
          <w:rFonts w:ascii="Times New Roman" w:hAnsi="Times New Roman" w:cs="Times New Roman"/>
          <w:b/>
          <w:bCs/>
          <w:color w:val="000000"/>
          <w:spacing w:val="-6"/>
          <w:sz w:val="24"/>
          <w:szCs w:val="24"/>
          <w:lang w:eastAsia="hu-HU"/>
        </w:rPr>
        <w:t xml:space="preserve">23/2020. (XI.30.) számú Polgármesteri  határozat </w:t>
      </w:r>
    </w:p>
    <w:p w:rsidR="00AE3C52" w:rsidRDefault="00AE3C52">
      <w:pPr>
        <w:spacing w:after="0" w:line="240" w:lineRule="exact"/>
        <w:jc w:val="both"/>
        <w:rPr>
          <w:rFonts w:ascii="Times New Roman" w:hAnsi="Times New Roman" w:cs="Times New Roman"/>
          <w:color w:val="000000"/>
          <w:spacing w:val="-6"/>
          <w:sz w:val="24"/>
          <w:szCs w:val="24"/>
          <w:lang w:eastAsia="hu-HU"/>
        </w:rPr>
      </w:pPr>
      <w:r>
        <w:rPr>
          <w:rFonts w:ascii="Times New Roman" w:hAnsi="Times New Roman" w:cs="Times New Roman"/>
          <w:color w:val="000000"/>
          <w:spacing w:val="-6"/>
          <w:sz w:val="24"/>
          <w:szCs w:val="24"/>
          <w:lang w:eastAsia="hu-HU"/>
        </w:rPr>
        <w:t>Létavértes Városi Önkormányzat Polgármestere</w:t>
      </w:r>
    </w:p>
    <w:p w:rsidR="00AE3C52" w:rsidRDefault="00AE3C52">
      <w:pPr>
        <w:autoSpaceDE w:val="0"/>
        <w:autoSpaceDN w:val="0"/>
        <w:adjustRightInd w:val="0"/>
        <w:spacing w:after="0" w:line="240" w:lineRule="exact"/>
        <w:jc w:val="both"/>
        <w:rPr>
          <w:rFonts w:ascii="Times New Roman" w:hAnsi="Times New Roman" w:cs="Times New Roman"/>
          <w:spacing w:val="-6"/>
          <w:sz w:val="24"/>
          <w:szCs w:val="24"/>
        </w:rPr>
      </w:pP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a 478/2020. (XI.3) kormányrendelettel kihirdetett veszélyhelyzetre tekintettel, a katasztrófavédelemről és a hozzá kapcsolódó egyes törvények módosításáról szóló 2011. évi CXXVIII. törvény 46. § (4) bekezdésében foglalt jogkörömben eljárva a Létavértesi Család és Gyermekjóléti Szolgálat Szakmai Programját a mellékletben foglaltak  szerint fogadom el.</w:t>
      </w:r>
    </w:p>
    <w:p w:rsidR="00AE3C52" w:rsidRDefault="00AE3C52">
      <w:pPr>
        <w:spacing w:after="0" w:line="240" w:lineRule="exact"/>
        <w:jc w:val="both"/>
        <w:rPr>
          <w:rFonts w:ascii="Times New Roman" w:hAnsi="Times New Roman" w:cs="Times New Roman"/>
          <w:spacing w:val="-6"/>
          <w:sz w:val="24"/>
          <w:szCs w:val="24"/>
        </w:rPr>
      </w:pP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Felelős: --</w:t>
      </w: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Határidő: --</w:t>
      </w:r>
    </w:p>
    <w:p w:rsidR="00AE3C52" w:rsidRDefault="00AE3C52">
      <w:pPr>
        <w:spacing w:after="0" w:line="240" w:lineRule="exact"/>
        <w:rPr>
          <w:rFonts w:ascii="Times New Roman" w:hAnsi="Times New Roman" w:cs="Times New Roman"/>
          <w:spacing w:val="-6"/>
          <w:sz w:val="24"/>
          <w:szCs w:val="24"/>
        </w:rPr>
      </w:pPr>
    </w:p>
    <w:p w:rsidR="00AE3C52" w:rsidRDefault="00AE3C52">
      <w:pPr>
        <w:pBdr>
          <w:bottom w:val="single" w:sz="12" w:space="1" w:color="auto"/>
        </w:pBdr>
        <w:spacing w:after="0" w:line="240" w:lineRule="exact"/>
        <w:jc w:val="both"/>
        <w:rPr>
          <w:rFonts w:ascii="Times New Roman" w:hAnsi="Times New Roman" w:cs="Times New Roman"/>
          <w:b/>
          <w:bCs/>
          <w:spacing w:val="-6"/>
          <w:sz w:val="24"/>
          <w:szCs w:val="24"/>
        </w:rPr>
      </w:pPr>
      <w:r>
        <w:rPr>
          <w:rFonts w:ascii="Times New Roman" w:hAnsi="Times New Roman" w:cs="Times New Roman"/>
          <w:b/>
          <w:bCs/>
          <w:spacing w:val="-6"/>
          <w:sz w:val="24"/>
          <w:szCs w:val="24"/>
        </w:rPr>
        <w:t xml:space="preserve">24/2020. (XII.12.) számú Polgármesteri határozat </w:t>
      </w: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Létavértes Városi Önkormányzat Polgármestere</w:t>
      </w: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a katasztrófavédelemről és a hozzá kapcsolódó egyes törvények módosításáról szóló 2011. évi CXXVIII. törvény 46. § (4) bekezdésében foglalt jogkörömben eljárva a 2018-2023 évi időintervallumra szóló Helyi Esélyegyenlőségi Program 2020. évi felülvizsgálatát -módosításáta mellékletben foglaltak szerint fogadom el. </w:t>
      </w: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Határidő: -- </w:t>
      </w: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Felelős: -- </w:t>
      </w:r>
    </w:p>
    <w:p w:rsidR="00AE3C52" w:rsidRDefault="00AE3C52">
      <w:pPr>
        <w:spacing w:after="0" w:line="240" w:lineRule="exact"/>
        <w:ind w:left="3402"/>
        <w:jc w:val="both"/>
        <w:rPr>
          <w:rFonts w:ascii="Times New Roman" w:hAnsi="Times New Roman" w:cs="Times New Roman"/>
          <w:spacing w:val="-6"/>
          <w:sz w:val="24"/>
          <w:szCs w:val="24"/>
        </w:rPr>
      </w:pPr>
    </w:p>
    <w:p w:rsidR="00AE3C52" w:rsidRDefault="00AE3C52">
      <w:pPr>
        <w:pBdr>
          <w:bottom w:val="single" w:sz="12" w:space="1" w:color="auto"/>
        </w:pBdr>
        <w:spacing w:after="0" w:line="240" w:lineRule="exact"/>
        <w:jc w:val="both"/>
        <w:rPr>
          <w:rFonts w:ascii="Times New Roman" w:hAnsi="Times New Roman" w:cs="Times New Roman"/>
          <w:b/>
          <w:bCs/>
          <w:spacing w:val="-6"/>
          <w:sz w:val="24"/>
          <w:szCs w:val="24"/>
        </w:rPr>
      </w:pPr>
      <w:r>
        <w:rPr>
          <w:rFonts w:ascii="Times New Roman" w:hAnsi="Times New Roman" w:cs="Times New Roman"/>
          <w:b/>
          <w:bCs/>
          <w:spacing w:val="-6"/>
          <w:sz w:val="24"/>
          <w:szCs w:val="24"/>
        </w:rPr>
        <w:t xml:space="preserve">25/2020. (XII.12.) számúPolgármesteri határozat </w:t>
      </w: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Létavértes Városi Önkormányzat Polgármestere</w:t>
      </w:r>
    </w:p>
    <w:p w:rsidR="00AE3C52" w:rsidRDefault="00AE3C52">
      <w:pPr>
        <w:pStyle w:val="BodyText"/>
        <w:spacing w:after="0" w:line="240" w:lineRule="exact"/>
      </w:pPr>
      <w:r>
        <w:t xml:space="preserve">a katasztrófavédelemről és a hozzá kapcsolódó egyes törvények módosításáról szóló 2011. évi CXXVIII. törvény 46. § (4) bekezdésében foglalt jogkörömben eljárva a Létavértesi Fitness és Szabadidősport Egyesület 2020. évre megítélt 90.000 Ft támogatás felhasználásának módosítását  acélszerkezetű mobil sátor beszerzése és feliratozása címen engedélyezem. </w:t>
      </w: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Határidő: </w:t>
      </w:r>
      <w:r>
        <w:rPr>
          <w:rFonts w:ascii="Times New Roman" w:hAnsi="Times New Roman" w:cs="Times New Roman"/>
          <w:spacing w:val="-6"/>
          <w:sz w:val="24"/>
          <w:szCs w:val="24"/>
        </w:rPr>
        <w:tab/>
        <w:t xml:space="preserve">Támogatási szerződés módosítására </w:t>
      </w: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2020. december 31. </w:t>
      </w: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Felelős: </w:t>
      </w:r>
      <w:r>
        <w:rPr>
          <w:rFonts w:ascii="Times New Roman" w:hAnsi="Times New Roman" w:cs="Times New Roman"/>
          <w:spacing w:val="-6"/>
          <w:sz w:val="24"/>
          <w:szCs w:val="24"/>
        </w:rPr>
        <w:tab/>
      </w:r>
      <w:r>
        <w:rPr>
          <w:rFonts w:ascii="Times New Roman" w:hAnsi="Times New Roman" w:cs="Times New Roman"/>
          <w:spacing w:val="-6"/>
          <w:sz w:val="24"/>
          <w:szCs w:val="24"/>
        </w:rPr>
        <w:tab/>
        <w:t xml:space="preserve">Menyhárt Károly polgármester </w:t>
      </w:r>
    </w:p>
    <w:p w:rsidR="00AE3C52" w:rsidRDefault="00AE3C52">
      <w:pPr>
        <w:spacing w:after="0" w:line="240" w:lineRule="exact"/>
        <w:ind w:left="3402"/>
        <w:jc w:val="both"/>
        <w:rPr>
          <w:rFonts w:ascii="Times New Roman" w:hAnsi="Times New Roman" w:cs="Times New Roman"/>
          <w:spacing w:val="-6"/>
          <w:sz w:val="24"/>
          <w:szCs w:val="24"/>
        </w:rPr>
      </w:pPr>
    </w:p>
    <w:p w:rsidR="00AE3C52" w:rsidRDefault="00AE3C52">
      <w:pPr>
        <w:spacing w:after="0" w:line="240" w:lineRule="exact"/>
        <w:ind w:left="3402"/>
        <w:jc w:val="both"/>
        <w:rPr>
          <w:rFonts w:ascii="Times New Roman" w:hAnsi="Times New Roman" w:cs="Times New Roman"/>
          <w:spacing w:val="-6"/>
          <w:sz w:val="24"/>
          <w:szCs w:val="24"/>
        </w:rPr>
      </w:pPr>
    </w:p>
    <w:p w:rsidR="00AE3C52" w:rsidRDefault="00AE3C52">
      <w:pPr>
        <w:pBdr>
          <w:bottom w:val="single" w:sz="12" w:space="1" w:color="auto"/>
        </w:pBdr>
        <w:spacing w:after="0" w:line="240" w:lineRule="exact"/>
        <w:jc w:val="both"/>
        <w:rPr>
          <w:rFonts w:ascii="Times New Roman" w:hAnsi="Times New Roman" w:cs="Times New Roman"/>
          <w:b/>
          <w:bCs/>
          <w:spacing w:val="-6"/>
          <w:sz w:val="24"/>
          <w:szCs w:val="24"/>
        </w:rPr>
      </w:pPr>
      <w:r>
        <w:rPr>
          <w:rFonts w:ascii="Times New Roman" w:hAnsi="Times New Roman" w:cs="Times New Roman"/>
          <w:b/>
          <w:bCs/>
          <w:spacing w:val="-6"/>
          <w:sz w:val="24"/>
          <w:szCs w:val="24"/>
        </w:rPr>
        <w:t xml:space="preserve">26/2020. (XII.12.) számú Polgármesteri határozat </w:t>
      </w: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Létavértes Városi Önkormányzat Polgármestere</w:t>
      </w: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a katasztrófavédelemről és a hozzá kapcsolódó egyes törvények módosításáról szóló 2011. évi CXXVIII. törvény 46. § (4) bekezdésében foglalt jogkörömben eljárva az önkormányzat és intézményei dolgozói részére (összesen 159 fő) SZÉP kártyára történő utalással nettó 10.000 Ft  béren kívüli juttatás kifizetést rendelem el, melynek összesen költségét, 1.751.288 Ft-ot a tartalék terhére biztosítom. </w:t>
      </w: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Határidő: </w:t>
      </w:r>
      <w:r>
        <w:rPr>
          <w:rFonts w:ascii="Times New Roman" w:hAnsi="Times New Roman" w:cs="Times New Roman"/>
          <w:spacing w:val="-6"/>
          <w:sz w:val="24"/>
          <w:szCs w:val="24"/>
        </w:rPr>
        <w:tab/>
        <w:t xml:space="preserve">Támogatási szerződés módosítására </w:t>
      </w: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2020. december 31. </w:t>
      </w: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Felelős: </w:t>
      </w:r>
      <w:r>
        <w:rPr>
          <w:rFonts w:ascii="Times New Roman" w:hAnsi="Times New Roman" w:cs="Times New Roman"/>
          <w:spacing w:val="-6"/>
          <w:sz w:val="24"/>
          <w:szCs w:val="24"/>
        </w:rPr>
        <w:tab/>
      </w:r>
      <w:r>
        <w:rPr>
          <w:rFonts w:ascii="Times New Roman" w:hAnsi="Times New Roman" w:cs="Times New Roman"/>
          <w:spacing w:val="-6"/>
          <w:sz w:val="24"/>
          <w:szCs w:val="24"/>
        </w:rPr>
        <w:tab/>
        <w:t xml:space="preserve">Menyhárt Károly polgármester </w:t>
      </w:r>
    </w:p>
    <w:p w:rsidR="00AE3C52" w:rsidRDefault="00AE3C52">
      <w:pPr>
        <w:spacing w:after="0" w:line="240" w:lineRule="exact"/>
        <w:ind w:left="3402"/>
        <w:jc w:val="both"/>
        <w:rPr>
          <w:rFonts w:ascii="Times New Roman" w:hAnsi="Times New Roman" w:cs="Times New Roman"/>
          <w:spacing w:val="-6"/>
          <w:sz w:val="24"/>
          <w:szCs w:val="24"/>
        </w:rPr>
      </w:pPr>
    </w:p>
    <w:p w:rsidR="00AE3C52" w:rsidRDefault="00AE3C52">
      <w:pPr>
        <w:spacing w:after="0" w:line="240" w:lineRule="exact"/>
        <w:ind w:left="3402"/>
        <w:jc w:val="both"/>
        <w:rPr>
          <w:rFonts w:ascii="Times New Roman" w:hAnsi="Times New Roman" w:cs="Times New Roman"/>
          <w:spacing w:val="-6"/>
          <w:sz w:val="24"/>
          <w:szCs w:val="24"/>
        </w:rPr>
      </w:pPr>
    </w:p>
    <w:p w:rsidR="00AE3C52" w:rsidRDefault="00AE3C52">
      <w:pPr>
        <w:pBdr>
          <w:bottom w:val="single" w:sz="12" w:space="1" w:color="auto"/>
        </w:pBdr>
        <w:spacing w:after="0" w:line="240" w:lineRule="exact"/>
        <w:jc w:val="both"/>
        <w:rPr>
          <w:rFonts w:ascii="Times New Roman" w:hAnsi="Times New Roman" w:cs="Times New Roman"/>
          <w:b/>
          <w:bCs/>
          <w:color w:val="000000"/>
          <w:spacing w:val="-6"/>
          <w:sz w:val="24"/>
          <w:szCs w:val="24"/>
          <w:lang w:eastAsia="hu-HU"/>
        </w:rPr>
      </w:pPr>
      <w:r>
        <w:rPr>
          <w:rFonts w:ascii="Times New Roman" w:hAnsi="Times New Roman" w:cs="Times New Roman"/>
          <w:b/>
          <w:bCs/>
          <w:color w:val="000000"/>
          <w:spacing w:val="-6"/>
          <w:sz w:val="24"/>
          <w:szCs w:val="24"/>
          <w:lang w:eastAsia="hu-HU"/>
        </w:rPr>
        <w:t>27/2020. (XII.12.) számú Polgármesteri  határozat</w:t>
      </w:r>
    </w:p>
    <w:p w:rsidR="00AE3C52" w:rsidRDefault="00AE3C52">
      <w:pPr>
        <w:spacing w:after="0" w:line="240" w:lineRule="exact"/>
        <w:jc w:val="both"/>
        <w:rPr>
          <w:rFonts w:ascii="Times New Roman" w:hAnsi="Times New Roman" w:cs="Times New Roman"/>
          <w:color w:val="000000"/>
          <w:spacing w:val="-6"/>
          <w:sz w:val="24"/>
          <w:szCs w:val="24"/>
          <w:lang w:eastAsia="hu-HU"/>
        </w:rPr>
      </w:pPr>
      <w:r>
        <w:rPr>
          <w:rFonts w:ascii="Times New Roman" w:hAnsi="Times New Roman" w:cs="Times New Roman"/>
          <w:color w:val="000000"/>
          <w:spacing w:val="-6"/>
          <w:sz w:val="24"/>
          <w:szCs w:val="24"/>
          <w:lang w:eastAsia="hu-HU"/>
        </w:rPr>
        <w:t>Létavértes Városi Önkormányzat Polgármestere</w:t>
      </w:r>
    </w:p>
    <w:p w:rsidR="00AE3C52" w:rsidRDefault="00AE3C52">
      <w:pPr>
        <w:autoSpaceDE w:val="0"/>
        <w:autoSpaceDN w:val="0"/>
        <w:adjustRightInd w:val="0"/>
        <w:spacing w:after="0" w:line="240" w:lineRule="exact"/>
        <w:jc w:val="both"/>
        <w:rPr>
          <w:rFonts w:ascii="Times New Roman" w:hAnsi="Times New Roman" w:cs="Times New Roman"/>
          <w:spacing w:val="-6"/>
          <w:sz w:val="24"/>
          <w:szCs w:val="24"/>
        </w:rPr>
      </w:pP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a 478/2020. (XI.3) kormányrendelettel kihirdetett veszélyhelyzetre tekintettel, a katasztrófavédelemről és a hozzá kapcsolódó egyes törvények módosításáról szóló 2011. évi CXXVIII. törvény 46. § (4) bekezdésében foglalt jogkörömben eljárva figyelemmel Magyarország helyi önkormányzatairól szóló 2011. évi CLXXXIX tv. 119. § (5) bekezdésére, valamint  a</w:t>
      </w:r>
      <w:r>
        <w:rPr>
          <w:rFonts w:ascii="Times New Roman" w:hAnsi="Times New Roman" w:cs="Times New Roman"/>
          <w:i/>
          <w:iCs/>
          <w:spacing w:val="-6"/>
          <w:sz w:val="24"/>
          <w:szCs w:val="24"/>
        </w:rPr>
        <w:t xml:space="preserve"> költségvetési szervek belső kontrollrendszeréről és belső ellenőrzéséről szóló 70/2011. (XII. 31.) Korm. rendelet</w:t>
      </w:r>
      <w:r>
        <w:rPr>
          <w:rFonts w:ascii="Times New Roman" w:hAnsi="Times New Roman" w:cs="Times New Roman"/>
          <w:spacing w:val="-6"/>
          <w:sz w:val="24"/>
          <w:szCs w:val="24"/>
        </w:rPr>
        <w:t xml:space="preserve"> 31. § (4) bekezdésére a 2021. évi belső ellenőrzési tervet az alábbiak szerint határozom meg: </w:t>
      </w:r>
    </w:p>
    <w:p w:rsidR="00AE3C52" w:rsidRDefault="00AE3C52">
      <w:pPr>
        <w:spacing w:after="0" w:line="240" w:lineRule="exact"/>
        <w:ind w:left="2977"/>
        <w:jc w:val="both"/>
        <w:rPr>
          <w:rFonts w:ascii="Times New Roman" w:hAnsi="Times New Roman" w:cs="Times New Roman"/>
          <w:spacing w:val="-6"/>
          <w:sz w:val="24"/>
          <w:szCs w:val="24"/>
        </w:rPr>
      </w:pPr>
    </w:p>
    <w:tbl>
      <w:tblPr>
        <w:tblW w:w="9180" w:type="dxa"/>
        <w:tblInd w:w="2" w:type="dxa"/>
        <w:tblLayout w:type="fixed"/>
        <w:tblCellMar>
          <w:left w:w="70" w:type="dxa"/>
          <w:right w:w="70" w:type="dxa"/>
        </w:tblCellMar>
        <w:tblLook w:val="0000"/>
      </w:tblPr>
      <w:tblGrid>
        <w:gridCol w:w="550"/>
        <w:gridCol w:w="1516"/>
        <w:gridCol w:w="1445"/>
        <w:gridCol w:w="1849"/>
        <w:gridCol w:w="8"/>
        <w:gridCol w:w="1553"/>
        <w:gridCol w:w="999"/>
        <w:gridCol w:w="1260"/>
      </w:tblGrid>
      <w:tr w:rsidR="00AE3C52">
        <w:trPr>
          <w:trHeight w:val="300"/>
        </w:trPr>
        <w:tc>
          <w:tcPr>
            <w:tcW w:w="550" w:type="dxa"/>
            <w:tcBorders>
              <w:top w:val="single" w:sz="4" w:space="0" w:color="auto"/>
              <w:left w:val="single" w:sz="4" w:space="0" w:color="auto"/>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b/>
                <w:bCs/>
                <w:color w:val="000000"/>
                <w:spacing w:val="-6"/>
                <w:sz w:val="20"/>
                <w:szCs w:val="20"/>
                <w:lang w:eastAsia="hu-HU"/>
              </w:rPr>
            </w:pPr>
            <w:r>
              <w:rPr>
                <w:rFonts w:ascii="Times New Roman" w:hAnsi="Times New Roman" w:cs="Times New Roman"/>
                <w:b/>
                <w:bCs/>
                <w:color w:val="000000"/>
                <w:spacing w:val="-6"/>
                <w:sz w:val="20"/>
                <w:szCs w:val="20"/>
                <w:lang w:eastAsia="hu-HU"/>
              </w:rPr>
              <w:t>Sor-</w:t>
            </w:r>
          </w:p>
        </w:tc>
        <w:tc>
          <w:tcPr>
            <w:tcW w:w="1516" w:type="dxa"/>
            <w:tcBorders>
              <w:top w:val="single" w:sz="4" w:space="0" w:color="auto"/>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b/>
                <w:bCs/>
                <w:color w:val="000000"/>
                <w:spacing w:val="-6"/>
                <w:sz w:val="20"/>
                <w:szCs w:val="20"/>
                <w:lang w:eastAsia="hu-HU"/>
              </w:rPr>
            </w:pPr>
            <w:r>
              <w:rPr>
                <w:rFonts w:ascii="Times New Roman" w:hAnsi="Times New Roman" w:cs="Times New Roman"/>
                <w:b/>
                <w:bCs/>
                <w:color w:val="000000"/>
                <w:spacing w:val="-6"/>
                <w:sz w:val="20"/>
                <w:szCs w:val="20"/>
                <w:lang w:eastAsia="hu-HU"/>
              </w:rPr>
              <w:t xml:space="preserve">Ellenőrzendő </w:t>
            </w:r>
          </w:p>
        </w:tc>
        <w:tc>
          <w:tcPr>
            <w:tcW w:w="1445" w:type="dxa"/>
            <w:tcBorders>
              <w:top w:val="single" w:sz="4" w:space="0" w:color="auto"/>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b/>
                <w:bCs/>
                <w:color w:val="000000"/>
                <w:spacing w:val="-6"/>
                <w:sz w:val="20"/>
                <w:szCs w:val="20"/>
                <w:lang w:eastAsia="hu-HU"/>
              </w:rPr>
            </w:pPr>
            <w:r>
              <w:rPr>
                <w:rFonts w:ascii="Times New Roman" w:hAnsi="Times New Roman" w:cs="Times New Roman"/>
                <w:b/>
                <w:bCs/>
                <w:color w:val="000000"/>
                <w:spacing w:val="-6"/>
                <w:sz w:val="20"/>
                <w:szCs w:val="20"/>
                <w:lang w:eastAsia="hu-HU"/>
              </w:rPr>
              <w:t>Ellenőrzendő</w:t>
            </w:r>
          </w:p>
        </w:tc>
        <w:tc>
          <w:tcPr>
            <w:tcW w:w="1857" w:type="dxa"/>
            <w:gridSpan w:val="2"/>
            <w:tcBorders>
              <w:top w:val="single" w:sz="4" w:space="0" w:color="auto"/>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b/>
                <w:bCs/>
                <w:color w:val="000000"/>
                <w:spacing w:val="-6"/>
                <w:sz w:val="20"/>
                <w:szCs w:val="20"/>
                <w:lang w:eastAsia="hu-HU"/>
              </w:rPr>
            </w:pPr>
            <w:r>
              <w:rPr>
                <w:rFonts w:ascii="Times New Roman" w:hAnsi="Times New Roman" w:cs="Times New Roman"/>
                <w:b/>
                <w:bCs/>
                <w:color w:val="000000"/>
                <w:spacing w:val="-6"/>
                <w:sz w:val="20"/>
                <w:szCs w:val="20"/>
                <w:lang w:eastAsia="hu-HU"/>
              </w:rPr>
              <w:t>Az ellenőrzésre vonatkozó stratégia (ellenőrzés célja, tárgya,</w:t>
            </w:r>
          </w:p>
        </w:tc>
        <w:tc>
          <w:tcPr>
            <w:tcW w:w="1553" w:type="dxa"/>
            <w:tcBorders>
              <w:top w:val="single" w:sz="4" w:space="0" w:color="auto"/>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b/>
                <w:bCs/>
                <w:color w:val="000000"/>
                <w:spacing w:val="-6"/>
                <w:sz w:val="20"/>
                <w:szCs w:val="20"/>
                <w:lang w:eastAsia="hu-HU"/>
              </w:rPr>
            </w:pPr>
            <w:r>
              <w:rPr>
                <w:rFonts w:ascii="Times New Roman" w:hAnsi="Times New Roman" w:cs="Times New Roman"/>
                <w:b/>
                <w:bCs/>
                <w:color w:val="000000"/>
                <w:spacing w:val="-6"/>
                <w:sz w:val="20"/>
                <w:szCs w:val="20"/>
                <w:lang w:eastAsia="hu-HU"/>
              </w:rPr>
              <w:t>Azonosított kockázati</w:t>
            </w:r>
          </w:p>
        </w:tc>
        <w:tc>
          <w:tcPr>
            <w:tcW w:w="2259" w:type="dxa"/>
            <w:gridSpan w:val="2"/>
            <w:tcBorders>
              <w:top w:val="single" w:sz="4" w:space="0" w:color="auto"/>
              <w:left w:val="nil"/>
              <w:bottom w:val="single" w:sz="4" w:space="0" w:color="auto"/>
              <w:right w:val="single" w:sz="4" w:space="0" w:color="000000"/>
            </w:tcBorders>
            <w:noWrap/>
            <w:vAlign w:val="bottom"/>
          </w:tcPr>
          <w:p w:rsidR="00AE3C52" w:rsidRDefault="00AE3C52">
            <w:pPr>
              <w:spacing w:after="0" w:line="240" w:lineRule="exact"/>
              <w:jc w:val="center"/>
              <w:rPr>
                <w:rFonts w:ascii="Times New Roman" w:hAnsi="Times New Roman" w:cs="Times New Roman"/>
                <w:b/>
                <w:bCs/>
                <w:color w:val="000000"/>
                <w:spacing w:val="-6"/>
                <w:sz w:val="20"/>
                <w:szCs w:val="20"/>
                <w:lang w:eastAsia="hu-HU"/>
              </w:rPr>
            </w:pPr>
            <w:r>
              <w:rPr>
                <w:rFonts w:ascii="Times New Roman" w:hAnsi="Times New Roman" w:cs="Times New Roman"/>
                <w:b/>
                <w:bCs/>
                <w:color w:val="000000"/>
                <w:spacing w:val="-6"/>
                <w:sz w:val="20"/>
                <w:szCs w:val="20"/>
                <w:lang w:eastAsia="hu-HU"/>
              </w:rPr>
              <w:t>Az ellenőrzés</w:t>
            </w:r>
          </w:p>
        </w:tc>
      </w:tr>
      <w:tr w:rsidR="00AE3C52">
        <w:trPr>
          <w:trHeight w:val="300"/>
        </w:trPr>
        <w:tc>
          <w:tcPr>
            <w:tcW w:w="550" w:type="dxa"/>
            <w:tcBorders>
              <w:top w:val="nil"/>
              <w:left w:val="single" w:sz="4" w:space="0" w:color="auto"/>
              <w:bottom w:val="single" w:sz="4" w:space="0" w:color="auto"/>
              <w:right w:val="single" w:sz="4" w:space="0" w:color="auto"/>
            </w:tcBorders>
            <w:noWrap/>
            <w:vAlign w:val="bottom"/>
          </w:tcPr>
          <w:p w:rsidR="00AE3C52" w:rsidRDefault="00AE3C52">
            <w:pPr>
              <w:spacing w:after="0" w:line="240" w:lineRule="exact"/>
              <w:jc w:val="center"/>
              <w:rPr>
                <w:rFonts w:ascii="Times New Roman" w:hAnsi="Times New Roman" w:cs="Times New Roman"/>
                <w:b/>
                <w:bCs/>
                <w:color w:val="000000"/>
                <w:spacing w:val="-6"/>
                <w:sz w:val="20"/>
                <w:szCs w:val="20"/>
                <w:lang w:eastAsia="hu-HU"/>
              </w:rPr>
            </w:pPr>
            <w:r>
              <w:rPr>
                <w:rFonts w:ascii="Times New Roman" w:hAnsi="Times New Roman" w:cs="Times New Roman"/>
                <w:b/>
                <w:bCs/>
                <w:color w:val="000000"/>
                <w:spacing w:val="-6"/>
                <w:sz w:val="20"/>
                <w:szCs w:val="20"/>
                <w:lang w:eastAsia="hu-HU"/>
              </w:rPr>
              <w:t>szám</w:t>
            </w:r>
          </w:p>
        </w:tc>
        <w:tc>
          <w:tcPr>
            <w:tcW w:w="1516" w:type="dxa"/>
            <w:tcBorders>
              <w:top w:val="nil"/>
              <w:left w:val="nil"/>
              <w:bottom w:val="single" w:sz="4" w:space="0" w:color="auto"/>
              <w:right w:val="single" w:sz="4" w:space="0" w:color="auto"/>
            </w:tcBorders>
            <w:noWrap/>
            <w:vAlign w:val="bottom"/>
          </w:tcPr>
          <w:p w:rsidR="00AE3C52" w:rsidRDefault="00AE3C52">
            <w:pPr>
              <w:spacing w:after="0" w:line="240" w:lineRule="exact"/>
              <w:jc w:val="center"/>
              <w:rPr>
                <w:rFonts w:ascii="Times New Roman" w:hAnsi="Times New Roman" w:cs="Times New Roman"/>
                <w:b/>
                <w:bCs/>
                <w:color w:val="000000"/>
                <w:spacing w:val="-6"/>
                <w:sz w:val="20"/>
                <w:szCs w:val="20"/>
                <w:lang w:eastAsia="hu-HU"/>
              </w:rPr>
            </w:pPr>
            <w:r>
              <w:rPr>
                <w:rFonts w:ascii="Times New Roman" w:hAnsi="Times New Roman" w:cs="Times New Roman"/>
                <w:b/>
                <w:bCs/>
                <w:color w:val="000000"/>
                <w:spacing w:val="-6"/>
                <w:sz w:val="20"/>
                <w:szCs w:val="20"/>
                <w:lang w:eastAsia="hu-HU"/>
              </w:rPr>
              <w:t>folyamat</w:t>
            </w:r>
          </w:p>
        </w:tc>
        <w:tc>
          <w:tcPr>
            <w:tcW w:w="1445" w:type="dxa"/>
            <w:tcBorders>
              <w:top w:val="nil"/>
              <w:left w:val="nil"/>
              <w:bottom w:val="single" w:sz="4" w:space="0" w:color="auto"/>
              <w:right w:val="single" w:sz="4" w:space="0" w:color="auto"/>
            </w:tcBorders>
            <w:noWrap/>
            <w:vAlign w:val="bottom"/>
          </w:tcPr>
          <w:p w:rsidR="00AE3C52" w:rsidRDefault="00AE3C52">
            <w:pPr>
              <w:spacing w:after="0" w:line="240" w:lineRule="exact"/>
              <w:jc w:val="center"/>
              <w:rPr>
                <w:rFonts w:ascii="Times New Roman" w:hAnsi="Times New Roman" w:cs="Times New Roman"/>
                <w:b/>
                <w:bCs/>
                <w:color w:val="000000"/>
                <w:spacing w:val="-6"/>
                <w:sz w:val="20"/>
                <w:szCs w:val="20"/>
                <w:lang w:eastAsia="hu-HU"/>
              </w:rPr>
            </w:pPr>
            <w:r>
              <w:rPr>
                <w:rFonts w:ascii="Times New Roman" w:hAnsi="Times New Roman" w:cs="Times New Roman"/>
                <w:b/>
                <w:bCs/>
                <w:color w:val="000000"/>
                <w:spacing w:val="-6"/>
                <w:sz w:val="20"/>
                <w:szCs w:val="20"/>
                <w:lang w:eastAsia="hu-HU"/>
              </w:rPr>
              <w:t>szervezeti egységek</w:t>
            </w:r>
          </w:p>
        </w:tc>
        <w:tc>
          <w:tcPr>
            <w:tcW w:w="1857" w:type="dxa"/>
            <w:gridSpan w:val="2"/>
            <w:tcBorders>
              <w:top w:val="nil"/>
              <w:left w:val="nil"/>
              <w:bottom w:val="single" w:sz="4" w:space="0" w:color="auto"/>
              <w:right w:val="single" w:sz="4" w:space="0" w:color="auto"/>
            </w:tcBorders>
            <w:noWrap/>
            <w:vAlign w:val="bottom"/>
          </w:tcPr>
          <w:p w:rsidR="00AE3C52" w:rsidRDefault="00AE3C52">
            <w:pPr>
              <w:spacing w:after="0" w:line="240" w:lineRule="exact"/>
              <w:jc w:val="center"/>
              <w:rPr>
                <w:rFonts w:ascii="Times New Roman" w:hAnsi="Times New Roman" w:cs="Times New Roman"/>
                <w:b/>
                <w:bCs/>
                <w:color w:val="000000"/>
                <w:spacing w:val="-6"/>
                <w:sz w:val="20"/>
                <w:szCs w:val="20"/>
                <w:lang w:eastAsia="hu-HU"/>
              </w:rPr>
            </w:pPr>
            <w:r>
              <w:rPr>
                <w:rFonts w:ascii="Times New Roman" w:hAnsi="Times New Roman" w:cs="Times New Roman"/>
                <w:b/>
                <w:bCs/>
                <w:color w:val="000000"/>
                <w:spacing w:val="-6"/>
                <w:sz w:val="20"/>
                <w:szCs w:val="20"/>
                <w:lang w:eastAsia="hu-HU"/>
              </w:rPr>
              <w:t>módszerei,  ellenőrzött időszak)</w:t>
            </w:r>
          </w:p>
        </w:tc>
        <w:tc>
          <w:tcPr>
            <w:tcW w:w="1553" w:type="dxa"/>
            <w:tcBorders>
              <w:top w:val="nil"/>
              <w:left w:val="nil"/>
              <w:bottom w:val="single" w:sz="4" w:space="0" w:color="auto"/>
              <w:right w:val="single" w:sz="4" w:space="0" w:color="auto"/>
            </w:tcBorders>
            <w:noWrap/>
            <w:vAlign w:val="bottom"/>
          </w:tcPr>
          <w:p w:rsidR="00AE3C52" w:rsidRDefault="00AE3C52">
            <w:pPr>
              <w:spacing w:after="0" w:line="240" w:lineRule="exact"/>
              <w:jc w:val="center"/>
              <w:rPr>
                <w:rFonts w:ascii="Times New Roman" w:hAnsi="Times New Roman" w:cs="Times New Roman"/>
                <w:b/>
                <w:bCs/>
                <w:color w:val="000000"/>
                <w:spacing w:val="-6"/>
                <w:sz w:val="20"/>
                <w:szCs w:val="20"/>
                <w:lang w:eastAsia="hu-HU"/>
              </w:rPr>
            </w:pPr>
            <w:r>
              <w:rPr>
                <w:rFonts w:ascii="Times New Roman" w:hAnsi="Times New Roman" w:cs="Times New Roman"/>
                <w:b/>
                <w:bCs/>
                <w:color w:val="000000"/>
                <w:spacing w:val="-6"/>
                <w:sz w:val="20"/>
                <w:szCs w:val="20"/>
                <w:lang w:eastAsia="hu-HU"/>
              </w:rPr>
              <w:t>tényezők</w:t>
            </w:r>
          </w:p>
        </w:tc>
        <w:tc>
          <w:tcPr>
            <w:tcW w:w="999" w:type="dxa"/>
            <w:tcBorders>
              <w:top w:val="nil"/>
              <w:left w:val="nil"/>
              <w:bottom w:val="single" w:sz="4" w:space="0" w:color="auto"/>
              <w:right w:val="single" w:sz="4" w:space="0" w:color="auto"/>
            </w:tcBorders>
            <w:noWrap/>
            <w:vAlign w:val="bottom"/>
          </w:tcPr>
          <w:p w:rsidR="00AE3C52" w:rsidRDefault="00AE3C52">
            <w:pPr>
              <w:spacing w:after="0" w:line="240" w:lineRule="exact"/>
              <w:jc w:val="center"/>
              <w:rPr>
                <w:rFonts w:ascii="Times New Roman" w:hAnsi="Times New Roman" w:cs="Times New Roman"/>
                <w:b/>
                <w:bCs/>
                <w:color w:val="000000"/>
                <w:spacing w:val="-6"/>
                <w:sz w:val="20"/>
                <w:szCs w:val="20"/>
                <w:lang w:eastAsia="hu-HU"/>
              </w:rPr>
            </w:pPr>
            <w:r>
              <w:rPr>
                <w:rFonts w:ascii="Times New Roman" w:hAnsi="Times New Roman" w:cs="Times New Roman"/>
                <w:b/>
                <w:bCs/>
                <w:color w:val="000000"/>
                <w:spacing w:val="-6"/>
                <w:sz w:val="20"/>
                <w:szCs w:val="20"/>
                <w:lang w:eastAsia="hu-HU"/>
              </w:rPr>
              <w:t>típusa</w:t>
            </w:r>
          </w:p>
        </w:tc>
        <w:tc>
          <w:tcPr>
            <w:tcW w:w="1260" w:type="dxa"/>
            <w:tcBorders>
              <w:top w:val="nil"/>
              <w:left w:val="nil"/>
              <w:bottom w:val="single" w:sz="4" w:space="0" w:color="auto"/>
              <w:right w:val="single" w:sz="4" w:space="0" w:color="auto"/>
            </w:tcBorders>
            <w:noWrap/>
            <w:vAlign w:val="bottom"/>
          </w:tcPr>
          <w:p w:rsidR="00AE3C52" w:rsidRDefault="00AE3C52">
            <w:pPr>
              <w:spacing w:after="0" w:line="240" w:lineRule="exact"/>
              <w:jc w:val="center"/>
              <w:rPr>
                <w:rFonts w:ascii="Times New Roman" w:hAnsi="Times New Roman" w:cs="Times New Roman"/>
                <w:b/>
                <w:bCs/>
                <w:color w:val="000000"/>
                <w:spacing w:val="-6"/>
                <w:sz w:val="20"/>
                <w:szCs w:val="20"/>
                <w:lang w:eastAsia="hu-HU"/>
              </w:rPr>
            </w:pPr>
            <w:r>
              <w:rPr>
                <w:rFonts w:ascii="Times New Roman" w:hAnsi="Times New Roman" w:cs="Times New Roman"/>
                <w:b/>
                <w:bCs/>
                <w:color w:val="000000"/>
                <w:spacing w:val="-6"/>
                <w:sz w:val="20"/>
                <w:szCs w:val="20"/>
                <w:lang w:eastAsia="hu-HU"/>
              </w:rPr>
              <w:t>ütemezése</w:t>
            </w:r>
          </w:p>
        </w:tc>
      </w:tr>
      <w:tr w:rsidR="00AE3C52">
        <w:trPr>
          <w:trHeight w:val="300"/>
        </w:trPr>
        <w:tc>
          <w:tcPr>
            <w:tcW w:w="550" w:type="dxa"/>
            <w:tcBorders>
              <w:top w:val="nil"/>
              <w:left w:val="single" w:sz="4" w:space="0" w:color="auto"/>
              <w:bottom w:val="nil"/>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445"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857" w:type="dxa"/>
            <w:gridSpan w:val="2"/>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u w:val="single"/>
                <w:lang w:eastAsia="hu-HU"/>
              </w:rPr>
              <w:t>Ellenőrzés célja</w:t>
            </w:r>
            <w:r>
              <w:rPr>
                <w:rFonts w:ascii="Times New Roman" w:hAnsi="Times New Roman" w:cs="Times New Roman"/>
                <w:color w:val="000000"/>
                <w:spacing w:val="-6"/>
                <w:sz w:val="20"/>
                <w:szCs w:val="20"/>
                <w:lang w:eastAsia="hu-HU"/>
              </w:rPr>
              <w:t>: annak megállapítása, hogy az önkormányzat intézményé-</w:t>
            </w:r>
          </w:p>
        </w:tc>
        <w:tc>
          <w:tcPr>
            <w:tcW w:w="1553" w:type="dxa"/>
            <w:tcBorders>
              <w:top w:val="nil"/>
              <w:left w:val="nil"/>
              <w:bottom w:val="nil"/>
              <w:right w:val="nil"/>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Fenn áll a veszélye annak, hogy</w:t>
            </w:r>
          </w:p>
        </w:tc>
        <w:tc>
          <w:tcPr>
            <w:tcW w:w="999" w:type="dxa"/>
            <w:tcBorders>
              <w:top w:val="nil"/>
              <w:left w:val="single" w:sz="4" w:space="0" w:color="auto"/>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szabály-</w:t>
            </w:r>
          </w:p>
        </w:tc>
        <w:tc>
          <w:tcPr>
            <w:tcW w:w="1260"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r>
      <w:tr w:rsidR="00AE3C52">
        <w:trPr>
          <w:trHeight w:val="300"/>
        </w:trPr>
        <w:tc>
          <w:tcPr>
            <w:tcW w:w="550" w:type="dxa"/>
            <w:tcBorders>
              <w:top w:val="nil"/>
              <w:left w:val="single" w:sz="4" w:space="0" w:color="auto"/>
              <w:bottom w:val="nil"/>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1.</w:t>
            </w:r>
          </w:p>
        </w:tc>
        <w:tc>
          <w:tcPr>
            <w:tcW w:w="1516"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445"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Létavértesi Gyermeksziget</w:t>
            </w:r>
          </w:p>
        </w:tc>
        <w:tc>
          <w:tcPr>
            <w:tcW w:w="1857" w:type="dxa"/>
            <w:gridSpan w:val="2"/>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nek működése a jogszabályoknak , illetve a "tulajdonos" önkormányzat</w:t>
            </w:r>
          </w:p>
        </w:tc>
        <w:tc>
          <w:tcPr>
            <w:tcW w:w="1553" w:type="dxa"/>
            <w:tcBorders>
              <w:top w:val="nil"/>
              <w:left w:val="nil"/>
              <w:bottom w:val="nil"/>
              <w:right w:val="nil"/>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az intézmény működése</w:t>
            </w:r>
          </w:p>
        </w:tc>
        <w:tc>
          <w:tcPr>
            <w:tcW w:w="999" w:type="dxa"/>
            <w:tcBorders>
              <w:top w:val="nil"/>
              <w:left w:val="single" w:sz="4" w:space="0" w:color="auto"/>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szerűségi,</w:t>
            </w:r>
          </w:p>
        </w:tc>
        <w:tc>
          <w:tcPr>
            <w:tcW w:w="1260"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2021.</w:t>
            </w:r>
          </w:p>
        </w:tc>
      </w:tr>
      <w:tr w:rsidR="00AE3C52">
        <w:trPr>
          <w:trHeight w:val="300"/>
        </w:trPr>
        <w:tc>
          <w:tcPr>
            <w:tcW w:w="550" w:type="dxa"/>
            <w:tcBorders>
              <w:top w:val="nil"/>
              <w:left w:val="single" w:sz="4" w:space="0" w:color="auto"/>
              <w:bottom w:val="nil"/>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445"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Óvoda-Bölcsőde</w:t>
            </w:r>
          </w:p>
        </w:tc>
        <w:tc>
          <w:tcPr>
            <w:tcW w:w="1857" w:type="dxa"/>
            <w:gridSpan w:val="2"/>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szabályozásának megfelelő-e?</w:t>
            </w:r>
          </w:p>
        </w:tc>
        <w:tc>
          <w:tcPr>
            <w:tcW w:w="1553" w:type="dxa"/>
            <w:tcBorders>
              <w:top w:val="nil"/>
              <w:left w:val="nil"/>
              <w:bottom w:val="nil"/>
              <w:right w:val="nil"/>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xml:space="preserve">nem szabályszerű, melynek </w:t>
            </w:r>
          </w:p>
        </w:tc>
        <w:tc>
          <w:tcPr>
            <w:tcW w:w="999" w:type="dxa"/>
            <w:tcBorders>
              <w:top w:val="nil"/>
              <w:left w:val="single" w:sz="4" w:space="0" w:color="auto"/>
              <w:bottom w:val="single" w:sz="4" w:space="0" w:color="auto"/>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pénzügyi</w:t>
            </w:r>
          </w:p>
        </w:tc>
        <w:tc>
          <w:tcPr>
            <w:tcW w:w="1260" w:type="dxa"/>
            <w:tcBorders>
              <w:top w:val="nil"/>
              <w:left w:val="nil"/>
              <w:bottom w:val="single" w:sz="4" w:space="0" w:color="auto"/>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III.n.é.</w:t>
            </w:r>
          </w:p>
        </w:tc>
      </w:tr>
      <w:tr w:rsidR="00AE3C52">
        <w:trPr>
          <w:trHeight w:val="876"/>
        </w:trPr>
        <w:tc>
          <w:tcPr>
            <w:tcW w:w="550" w:type="dxa"/>
            <w:tcBorders>
              <w:top w:val="nil"/>
              <w:left w:val="single" w:sz="4" w:space="0" w:color="auto"/>
              <w:bottom w:val="nil"/>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Felügyeleti szervi</w:t>
            </w:r>
          </w:p>
        </w:tc>
        <w:tc>
          <w:tcPr>
            <w:tcW w:w="1445"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857" w:type="dxa"/>
            <w:gridSpan w:val="2"/>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u w:val="single"/>
                <w:lang w:eastAsia="hu-HU"/>
              </w:rPr>
              <w:t>Ellenőrzés tárgya:</w:t>
            </w:r>
            <w:r>
              <w:rPr>
                <w:rFonts w:ascii="Times New Roman" w:hAnsi="Times New Roman" w:cs="Times New Roman"/>
                <w:color w:val="000000"/>
                <w:spacing w:val="-6"/>
                <w:sz w:val="20"/>
                <w:szCs w:val="20"/>
                <w:lang w:eastAsia="hu-HU"/>
              </w:rPr>
              <w:t xml:space="preserve"> az intézményi működés átfogó ellenőrzése, értékelése</w:t>
            </w:r>
          </w:p>
        </w:tc>
        <w:tc>
          <w:tcPr>
            <w:tcW w:w="1553" w:type="dxa"/>
            <w:tcBorders>
              <w:top w:val="nil"/>
              <w:left w:val="nil"/>
              <w:bottom w:val="nil"/>
              <w:right w:val="nil"/>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következtében a "tulajdonos"</w:t>
            </w:r>
          </w:p>
        </w:tc>
        <w:tc>
          <w:tcPr>
            <w:tcW w:w="999" w:type="dxa"/>
            <w:tcBorders>
              <w:top w:val="nil"/>
              <w:left w:val="single" w:sz="4" w:space="0" w:color="auto"/>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xml:space="preserve">célvizsgálat, </w:t>
            </w:r>
          </w:p>
        </w:tc>
        <w:tc>
          <w:tcPr>
            <w:tcW w:w="1260" w:type="dxa"/>
            <w:tcBorders>
              <w:top w:val="nil"/>
              <w:left w:val="nil"/>
              <w:bottom w:val="nil"/>
              <w:right w:val="nil"/>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r>
      <w:tr w:rsidR="00AE3C52">
        <w:trPr>
          <w:trHeight w:val="300"/>
        </w:trPr>
        <w:tc>
          <w:tcPr>
            <w:tcW w:w="550" w:type="dxa"/>
            <w:tcBorders>
              <w:top w:val="nil"/>
              <w:left w:val="single" w:sz="4" w:space="0" w:color="auto"/>
              <w:bottom w:val="nil"/>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ellenőrzés</w:t>
            </w:r>
          </w:p>
        </w:tc>
        <w:tc>
          <w:tcPr>
            <w:tcW w:w="1445"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b/>
                <w:bCs/>
                <w:color w:val="000000"/>
                <w:spacing w:val="-6"/>
                <w:sz w:val="20"/>
                <w:szCs w:val="20"/>
                <w:lang w:eastAsia="hu-HU"/>
              </w:rPr>
            </w:pPr>
          </w:p>
        </w:tc>
        <w:tc>
          <w:tcPr>
            <w:tcW w:w="1857" w:type="dxa"/>
            <w:gridSpan w:val="2"/>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u w:val="single"/>
                <w:lang w:eastAsia="hu-HU"/>
              </w:rPr>
              <w:t>Ellenőrzött időszak</w:t>
            </w:r>
            <w:r>
              <w:rPr>
                <w:rFonts w:ascii="Times New Roman" w:hAnsi="Times New Roman" w:cs="Times New Roman"/>
                <w:color w:val="000000"/>
                <w:spacing w:val="-6"/>
                <w:sz w:val="20"/>
                <w:szCs w:val="20"/>
                <w:lang w:eastAsia="hu-HU"/>
              </w:rPr>
              <w:t>:  2020. év</w:t>
            </w:r>
          </w:p>
        </w:tc>
        <w:tc>
          <w:tcPr>
            <w:tcW w:w="1553" w:type="dxa"/>
            <w:tcBorders>
              <w:top w:val="nil"/>
              <w:left w:val="nil"/>
              <w:bottom w:val="nil"/>
              <w:right w:val="nil"/>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önkormányzatot anyagi és</w:t>
            </w:r>
          </w:p>
        </w:tc>
        <w:tc>
          <w:tcPr>
            <w:tcW w:w="999" w:type="dxa"/>
            <w:tcBorders>
              <w:top w:val="nil"/>
              <w:left w:val="single" w:sz="4" w:space="0" w:color="auto"/>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komplex</w:t>
            </w:r>
          </w:p>
        </w:tc>
        <w:tc>
          <w:tcPr>
            <w:tcW w:w="1260" w:type="dxa"/>
            <w:tcBorders>
              <w:top w:val="nil"/>
              <w:left w:val="nil"/>
              <w:bottom w:val="nil"/>
              <w:right w:val="nil"/>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15 ell.</w:t>
            </w:r>
          </w:p>
        </w:tc>
      </w:tr>
      <w:tr w:rsidR="00AE3C52">
        <w:trPr>
          <w:trHeight w:val="300"/>
        </w:trPr>
        <w:tc>
          <w:tcPr>
            <w:tcW w:w="550" w:type="dxa"/>
            <w:tcBorders>
              <w:top w:val="nil"/>
              <w:left w:val="single" w:sz="4" w:space="0" w:color="auto"/>
              <w:bottom w:val="nil"/>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445"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b/>
                <w:bCs/>
                <w:color w:val="000000"/>
                <w:spacing w:val="-6"/>
                <w:sz w:val="20"/>
                <w:szCs w:val="20"/>
                <w:lang w:eastAsia="hu-HU"/>
              </w:rPr>
            </w:pPr>
          </w:p>
        </w:tc>
        <w:tc>
          <w:tcPr>
            <w:tcW w:w="1857" w:type="dxa"/>
            <w:gridSpan w:val="2"/>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u w:val="single"/>
                <w:lang w:eastAsia="hu-HU"/>
              </w:rPr>
              <w:t xml:space="preserve">Ellenőrzés módszere: </w:t>
            </w:r>
            <w:r>
              <w:rPr>
                <w:rFonts w:ascii="Times New Roman" w:hAnsi="Times New Roman" w:cs="Times New Roman"/>
                <w:color w:val="000000"/>
                <w:spacing w:val="-6"/>
                <w:sz w:val="20"/>
                <w:szCs w:val="20"/>
                <w:lang w:eastAsia="hu-HU"/>
              </w:rPr>
              <w:t>dokumentum alapú, helyszíni ellenőrzés</w:t>
            </w:r>
          </w:p>
        </w:tc>
        <w:tc>
          <w:tcPr>
            <w:tcW w:w="1553" w:type="dxa"/>
            <w:tcBorders>
              <w:top w:val="nil"/>
              <w:left w:val="nil"/>
              <w:bottom w:val="nil"/>
              <w:right w:val="nil"/>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egyéb kár érheti.</w:t>
            </w:r>
          </w:p>
        </w:tc>
        <w:tc>
          <w:tcPr>
            <w:tcW w:w="999" w:type="dxa"/>
            <w:tcBorders>
              <w:top w:val="nil"/>
              <w:left w:val="single" w:sz="4" w:space="0" w:color="auto"/>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vizsgálat/int.</w:t>
            </w:r>
          </w:p>
        </w:tc>
        <w:tc>
          <w:tcPr>
            <w:tcW w:w="1260" w:type="dxa"/>
            <w:tcBorders>
              <w:top w:val="nil"/>
              <w:left w:val="nil"/>
              <w:bottom w:val="nil"/>
              <w:right w:val="nil"/>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nap/int.</w:t>
            </w:r>
          </w:p>
        </w:tc>
      </w:tr>
      <w:tr w:rsidR="00AE3C52">
        <w:trPr>
          <w:trHeight w:val="300"/>
        </w:trPr>
        <w:tc>
          <w:tcPr>
            <w:tcW w:w="550" w:type="dxa"/>
            <w:tcBorders>
              <w:top w:val="nil"/>
              <w:left w:val="single" w:sz="4" w:space="0" w:color="auto"/>
              <w:bottom w:val="nil"/>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445"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857" w:type="dxa"/>
            <w:gridSpan w:val="2"/>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53" w:type="dxa"/>
            <w:tcBorders>
              <w:top w:val="nil"/>
              <w:left w:val="nil"/>
              <w:bottom w:val="nil"/>
              <w:right w:val="nil"/>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999" w:type="dxa"/>
            <w:tcBorders>
              <w:top w:val="nil"/>
              <w:left w:val="single" w:sz="4" w:space="0" w:color="auto"/>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önk.</w:t>
            </w:r>
          </w:p>
        </w:tc>
        <w:tc>
          <w:tcPr>
            <w:tcW w:w="1260" w:type="dxa"/>
            <w:tcBorders>
              <w:top w:val="nil"/>
              <w:left w:val="nil"/>
              <w:bottom w:val="nil"/>
              <w:right w:val="nil"/>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r>
      <w:tr w:rsidR="00AE3C52">
        <w:trPr>
          <w:trHeight w:val="300"/>
        </w:trPr>
        <w:tc>
          <w:tcPr>
            <w:tcW w:w="550" w:type="dxa"/>
            <w:tcBorders>
              <w:top w:val="nil"/>
              <w:left w:val="single" w:sz="4" w:space="0" w:color="auto"/>
              <w:bottom w:val="single" w:sz="4" w:space="0" w:color="auto"/>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nil"/>
              <w:bottom w:val="single" w:sz="4" w:space="0" w:color="auto"/>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445" w:type="dxa"/>
            <w:tcBorders>
              <w:top w:val="nil"/>
              <w:left w:val="nil"/>
              <w:bottom w:val="single" w:sz="4" w:space="0" w:color="auto"/>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857" w:type="dxa"/>
            <w:gridSpan w:val="2"/>
            <w:tcBorders>
              <w:top w:val="nil"/>
              <w:left w:val="nil"/>
              <w:bottom w:val="single" w:sz="4" w:space="0" w:color="auto"/>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53" w:type="dxa"/>
            <w:tcBorders>
              <w:top w:val="nil"/>
              <w:left w:val="nil"/>
              <w:bottom w:val="single" w:sz="4" w:space="0" w:color="auto"/>
              <w:right w:val="nil"/>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999" w:type="dxa"/>
            <w:tcBorders>
              <w:top w:val="nil"/>
              <w:left w:val="single" w:sz="4" w:space="0" w:color="auto"/>
              <w:bottom w:val="single" w:sz="4" w:space="0" w:color="auto"/>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260" w:type="dxa"/>
            <w:tcBorders>
              <w:top w:val="nil"/>
              <w:left w:val="nil"/>
              <w:bottom w:val="single" w:sz="4" w:space="0" w:color="auto"/>
              <w:right w:val="nil"/>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r>
      <w:tr w:rsidR="00AE3C52">
        <w:trPr>
          <w:trHeight w:val="300"/>
        </w:trPr>
        <w:tc>
          <w:tcPr>
            <w:tcW w:w="550" w:type="dxa"/>
            <w:tcBorders>
              <w:top w:val="nil"/>
              <w:left w:val="single" w:sz="4" w:space="0" w:color="auto"/>
              <w:bottom w:val="nil"/>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445"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857" w:type="dxa"/>
            <w:gridSpan w:val="2"/>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u w:val="single"/>
                <w:lang w:eastAsia="hu-HU"/>
              </w:rPr>
              <w:t>Ellenőrzés célja</w:t>
            </w:r>
            <w:r>
              <w:rPr>
                <w:rFonts w:ascii="Times New Roman" w:hAnsi="Times New Roman" w:cs="Times New Roman"/>
                <w:color w:val="000000"/>
                <w:spacing w:val="-6"/>
                <w:sz w:val="20"/>
                <w:szCs w:val="20"/>
                <w:lang w:eastAsia="hu-HU"/>
              </w:rPr>
              <w:t xml:space="preserve">: annak megállapítása, hogy az önkormányzat </w:t>
            </w:r>
          </w:p>
        </w:tc>
        <w:tc>
          <w:tcPr>
            <w:tcW w:w="1553"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Fenáll a veszélye annak, hogy</w:t>
            </w:r>
          </w:p>
        </w:tc>
        <w:tc>
          <w:tcPr>
            <w:tcW w:w="999"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szabály-</w:t>
            </w:r>
          </w:p>
        </w:tc>
        <w:tc>
          <w:tcPr>
            <w:tcW w:w="1260"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r>
      <w:tr w:rsidR="00AE3C52">
        <w:trPr>
          <w:trHeight w:val="300"/>
        </w:trPr>
        <w:tc>
          <w:tcPr>
            <w:tcW w:w="550" w:type="dxa"/>
            <w:tcBorders>
              <w:top w:val="nil"/>
              <w:left w:val="single" w:sz="4" w:space="0" w:color="auto"/>
              <w:bottom w:val="nil"/>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2.</w:t>
            </w:r>
          </w:p>
        </w:tc>
        <w:tc>
          <w:tcPr>
            <w:tcW w:w="1516"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Önkorm. Beszámoló</w:t>
            </w:r>
          </w:p>
        </w:tc>
        <w:tc>
          <w:tcPr>
            <w:tcW w:w="1445"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b/>
                <w:bCs/>
                <w:color w:val="000000"/>
                <w:spacing w:val="-6"/>
                <w:sz w:val="20"/>
                <w:szCs w:val="20"/>
                <w:lang w:eastAsia="hu-HU"/>
              </w:rPr>
            </w:pPr>
          </w:p>
        </w:tc>
        <w:tc>
          <w:tcPr>
            <w:tcW w:w="1857" w:type="dxa"/>
            <w:gridSpan w:val="2"/>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év végi követelésállományát a jogszabályi előírásoknak megfelelően</w:t>
            </w:r>
          </w:p>
        </w:tc>
        <w:tc>
          <w:tcPr>
            <w:tcW w:w="1553"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a követelésállomány</w:t>
            </w:r>
          </w:p>
        </w:tc>
        <w:tc>
          <w:tcPr>
            <w:tcW w:w="999"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szerűségi,</w:t>
            </w:r>
          </w:p>
        </w:tc>
        <w:tc>
          <w:tcPr>
            <w:tcW w:w="1260"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2021.</w:t>
            </w:r>
          </w:p>
        </w:tc>
      </w:tr>
      <w:tr w:rsidR="00AE3C52">
        <w:trPr>
          <w:trHeight w:val="300"/>
        </w:trPr>
        <w:tc>
          <w:tcPr>
            <w:tcW w:w="550" w:type="dxa"/>
            <w:tcBorders>
              <w:top w:val="nil"/>
              <w:left w:val="single" w:sz="4" w:space="0" w:color="auto"/>
              <w:bottom w:val="nil"/>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követelések mérlegsor</w:t>
            </w:r>
          </w:p>
        </w:tc>
        <w:tc>
          <w:tcPr>
            <w:tcW w:w="1445"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Létavértes Város</w:t>
            </w:r>
          </w:p>
        </w:tc>
        <w:tc>
          <w:tcPr>
            <w:tcW w:w="1857" w:type="dxa"/>
            <w:gridSpan w:val="2"/>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mutatta-e be az önkormányzati beszámolóban.</w:t>
            </w:r>
          </w:p>
        </w:tc>
        <w:tc>
          <w:tcPr>
            <w:tcW w:w="1553"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nem szabályszerű számbavétele</w:t>
            </w:r>
          </w:p>
        </w:tc>
        <w:tc>
          <w:tcPr>
            <w:tcW w:w="999"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megfelelősségi</w:t>
            </w:r>
          </w:p>
        </w:tc>
        <w:tc>
          <w:tcPr>
            <w:tcW w:w="1260"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p>
        </w:tc>
      </w:tr>
      <w:tr w:rsidR="00AE3C52">
        <w:trPr>
          <w:trHeight w:val="300"/>
        </w:trPr>
        <w:tc>
          <w:tcPr>
            <w:tcW w:w="550" w:type="dxa"/>
            <w:tcBorders>
              <w:top w:val="nil"/>
              <w:left w:val="single" w:sz="4" w:space="0" w:color="auto"/>
              <w:bottom w:val="nil"/>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megfelelősségi</w:t>
            </w:r>
          </w:p>
        </w:tc>
        <w:tc>
          <w:tcPr>
            <w:tcW w:w="1445"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Önkormányzatok</w:t>
            </w:r>
          </w:p>
        </w:tc>
        <w:tc>
          <w:tcPr>
            <w:tcW w:w="1857" w:type="dxa"/>
            <w:gridSpan w:val="2"/>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u w:val="single"/>
                <w:lang w:eastAsia="hu-HU"/>
              </w:rPr>
              <w:t>Ellenőrzés tárgya:</w:t>
            </w:r>
            <w:r>
              <w:rPr>
                <w:rFonts w:ascii="Times New Roman" w:hAnsi="Times New Roman" w:cs="Times New Roman"/>
                <w:color w:val="000000"/>
                <w:spacing w:val="-6"/>
                <w:sz w:val="20"/>
                <w:szCs w:val="20"/>
                <w:lang w:eastAsia="hu-HU"/>
              </w:rPr>
              <w:t>év végi követelés állomány</w:t>
            </w:r>
          </w:p>
        </w:tc>
        <w:tc>
          <w:tcPr>
            <w:tcW w:w="1553"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következtében a "tulajdonos"</w:t>
            </w:r>
          </w:p>
        </w:tc>
        <w:tc>
          <w:tcPr>
            <w:tcW w:w="999" w:type="dxa"/>
            <w:tcBorders>
              <w:top w:val="nil"/>
              <w:left w:val="nil"/>
              <w:bottom w:val="single" w:sz="4" w:space="0" w:color="auto"/>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xml:space="preserve">célvizsgálat, </w:t>
            </w:r>
          </w:p>
        </w:tc>
        <w:tc>
          <w:tcPr>
            <w:tcW w:w="1260"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II. negyedév</w:t>
            </w:r>
          </w:p>
        </w:tc>
      </w:tr>
      <w:tr w:rsidR="00AE3C52">
        <w:trPr>
          <w:trHeight w:val="300"/>
        </w:trPr>
        <w:tc>
          <w:tcPr>
            <w:tcW w:w="550" w:type="dxa"/>
            <w:tcBorders>
              <w:top w:val="nil"/>
              <w:left w:val="single" w:sz="4" w:space="0" w:color="auto"/>
              <w:bottom w:val="nil"/>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445"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857" w:type="dxa"/>
            <w:gridSpan w:val="2"/>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u w:val="single"/>
                <w:lang w:eastAsia="hu-HU"/>
              </w:rPr>
              <w:t xml:space="preserve">Ellenőrzött időszak: </w:t>
            </w:r>
            <w:r>
              <w:rPr>
                <w:rFonts w:ascii="Times New Roman" w:hAnsi="Times New Roman" w:cs="Times New Roman"/>
                <w:color w:val="000000"/>
                <w:spacing w:val="-6"/>
                <w:sz w:val="20"/>
                <w:szCs w:val="20"/>
                <w:lang w:eastAsia="hu-HU"/>
              </w:rPr>
              <w:t xml:space="preserve"> 2020. év</w:t>
            </w:r>
          </w:p>
        </w:tc>
        <w:tc>
          <w:tcPr>
            <w:tcW w:w="1553"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önkormányzatot anyagi és</w:t>
            </w:r>
          </w:p>
        </w:tc>
        <w:tc>
          <w:tcPr>
            <w:tcW w:w="999"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eseti</w:t>
            </w:r>
          </w:p>
        </w:tc>
        <w:tc>
          <w:tcPr>
            <w:tcW w:w="1260" w:type="dxa"/>
            <w:tcBorders>
              <w:top w:val="single" w:sz="4" w:space="0" w:color="auto"/>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5 ell.</w:t>
            </w:r>
          </w:p>
        </w:tc>
      </w:tr>
      <w:tr w:rsidR="00AE3C52">
        <w:trPr>
          <w:trHeight w:val="300"/>
        </w:trPr>
        <w:tc>
          <w:tcPr>
            <w:tcW w:w="550" w:type="dxa"/>
            <w:tcBorders>
              <w:top w:val="nil"/>
              <w:left w:val="single" w:sz="4" w:space="0" w:color="auto"/>
              <w:bottom w:val="single" w:sz="4" w:space="0" w:color="auto"/>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nil"/>
              <w:bottom w:val="single" w:sz="4" w:space="0" w:color="auto"/>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445" w:type="dxa"/>
            <w:tcBorders>
              <w:top w:val="nil"/>
              <w:left w:val="nil"/>
              <w:bottom w:val="single" w:sz="4" w:space="0" w:color="auto"/>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857" w:type="dxa"/>
            <w:gridSpan w:val="2"/>
            <w:tcBorders>
              <w:top w:val="nil"/>
              <w:left w:val="nil"/>
              <w:bottom w:val="single" w:sz="4" w:space="0" w:color="auto"/>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u w:val="single"/>
                <w:lang w:eastAsia="hu-HU"/>
              </w:rPr>
              <w:t>Ellenőrzés módszere:</w:t>
            </w:r>
            <w:r>
              <w:rPr>
                <w:rFonts w:ascii="Times New Roman" w:hAnsi="Times New Roman" w:cs="Times New Roman"/>
                <w:color w:val="000000"/>
                <w:spacing w:val="-6"/>
                <w:sz w:val="20"/>
                <w:szCs w:val="20"/>
                <w:lang w:eastAsia="hu-HU"/>
              </w:rPr>
              <w:t xml:space="preserve"> dokumentum alapú, helyszíni ellenőrzés</w:t>
            </w:r>
          </w:p>
        </w:tc>
        <w:tc>
          <w:tcPr>
            <w:tcW w:w="1553" w:type="dxa"/>
            <w:tcBorders>
              <w:top w:val="nil"/>
              <w:left w:val="nil"/>
              <w:bottom w:val="single" w:sz="4" w:space="0" w:color="auto"/>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egyéb kár érheti.</w:t>
            </w:r>
          </w:p>
        </w:tc>
        <w:tc>
          <w:tcPr>
            <w:tcW w:w="999"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vizsgálat/önk.</w:t>
            </w:r>
          </w:p>
        </w:tc>
        <w:tc>
          <w:tcPr>
            <w:tcW w:w="1260" w:type="dxa"/>
            <w:tcBorders>
              <w:top w:val="nil"/>
              <w:left w:val="nil"/>
              <w:bottom w:val="single" w:sz="4" w:space="0" w:color="auto"/>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nap/önk.</w:t>
            </w:r>
          </w:p>
        </w:tc>
      </w:tr>
      <w:tr w:rsidR="00AE3C52">
        <w:trPr>
          <w:trHeight w:val="300"/>
        </w:trPr>
        <w:tc>
          <w:tcPr>
            <w:tcW w:w="550" w:type="dxa"/>
            <w:tcBorders>
              <w:top w:val="nil"/>
              <w:left w:val="single" w:sz="4" w:space="0" w:color="auto"/>
              <w:bottom w:val="nil"/>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445"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Román és Roma Nemzetiségi Önkormányzatok</w:t>
            </w:r>
          </w:p>
        </w:tc>
        <w:tc>
          <w:tcPr>
            <w:tcW w:w="1857" w:type="dxa"/>
            <w:gridSpan w:val="2"/>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b/>
                <w:bCs/>
                <w:color w:val="000000"/>
                <w:spacing w:val="-6"/>
                <w:sz w:val="20"/>
                <w:szCs w:val="20"/>
                <w:u w:val="single"/>
                <w:lang w:eastAsia="hu-HU"/>
              </w:rPr>
            </w:pPr>
            <w:r>
              <w:rPr>
                <w:rFonts w:ascii="Times New Roman" w:hAnsi="Times New Roman" w:cs="Times New Roman"/>
                <w:b/>
                <w:bCs/>
                <w:color w:val="000000"/>
                <w:spacing w:val="-6"/>
                <w:sz w:val="20"/>
                <w:szCs w:val="20"/>
                <w:u w:val="single"/>
                <w:lang w:eastAsia="hu-HU"/>
              </w:rPr>
              <w:t> </w:t>
            </w:r>
          </w:p>
        </w:tc>
        <w:tc>
          <w:tcPr>
            <w:tcW w:w="1553" w:type="dxa"/>
            <w:tcBorders>
              <w:top w:val="nil"/>
              <w:left w:val="nil"/>
              <w:bottom w:val="nil"/>
              <w:right w:val="nil"/>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xml:space="preserve">Szabályozottság és </w:t>
            </w:r>
          </w:p>
        </w:tc>
        <w:tc>
          <w:tcPr>
            <w:tcW w:w="999" w:type="dxa"/>
            <w:tcBorders>
              <w:top w:val="single" w:sz="4" w:space="0" w:color="auto"/>
              <w:left w:val="single" w:sz="4" w:space="0" w:color="auto"/>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szabály-</w:t>
            </w:r>
          </w:p>
        </w:tc>
        <w:tc>
          <w:tcPr>
            <w:tcW w:w="1260"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r>
      <w:tr w:rsidR="00AE3C52">
        <w:trPr>
          <w:trHeight w:val="300"/>
        </w:trPr>
        <w:tc>
          <w:tcPr>
            <w:tcW w:w="550" w:type="dxa"/>
            <w:tcBorders>
              <w:top w:val="nil"/>
              <w:left w:val="single" w:sz="4" w:space="0" w:color="auto"/>
              <w:bottom w:val="nil"/>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Pénzgazdálkodás</w:t>
            </w:r>
          </w:p>
        </w:tc>
        <w:tc>
          <w:tcPr>
            <w:tcW w:w="1445"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p>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xml:space="preserve">Derecske-Létavértesi Kistérség Többcélú Társulása </w:t>
            </w:r>
          </w:p>
        </w:tc>
        <w:tc>
          <w:tcPr>
            <w:tcW w:w="1857" w:type="dxa"/>
            <w:gridSpan w:val="2"/>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u w:val="single"/>
                <w:lang w:eastAsia="hu-HU"/>
              </w:rPr>
              <w:t>Ellenőrzés célja:</w:t>
            </w:r>
            <w:r>
              <w:rPr>
                <w:rFonts w:ascii="Times New Roman" w:hAnsi="Times New Roman" w:cs="Times New Roman"/>
                <w:color w:val="000000"/>
                <w:spacing w:val="-6"/>
                <w:sz w:val="20"/>
                <w:szCs w:val="20"/>
                <w:lang w:eastAsia="hu-HU"/>
              </w:rPr>
              <w:t xml:space="preserve"> annak megítélése, hogy a kötelezettségvállalások </w:t>
            </w:r>
          </w:p>
        </w:tc>
        <w:tc>
          <w:tcPr>
            <w:tcW w:w="1553" w:type="dxa"/>
            <w:tcBorders>
              <w:top w:val="nil"/>
              <w:left w:val="nil"/>
              <w:bottom w:val="nil"/>
              <w:right w:val="nil"/>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szabályosság,</w:t>
            </w:r>
          </w:p>
        </w:tc>
        <w:tc>
          <w:tcPr>
            <w:tcW w:w="999" w:type="dxa"/>
            <w:tcBorders>
              <w:top w:val="nil"/>
              <w:left w:val="single" w:sz="4" w:space="0" w:color="auto"/>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szerűségi,</w:t>
            </w:r>
          </w:p>
        </w:tc>
        <w:tc>
          <w:tcPr>
            <w:tcW w:w="1260"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2021.</w:t>
            </w:r>
          </w:p>
        </w:tc>
      </w:tr>
      <w:tr w:rsidR="00AE3C52">
        <w:trPr>
          <w:trHeight w:val="300"/>
        </w:trPr>
        <w:tc>
          <w:tcPr>
            <w:tcW w:w="550" w:type="dxa"/>
            <w:tcBorders>
              <w:top w:val="nil"/>
              <w:left w:val="single" w:sz="4" w:space="0" w:color="auto"/>
              <w:bottom w:val="nil"/>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3.</w:t>
            </w:r>
          </w:p>
        </w:tc>
        <w:tc>
          <w:tcPr>
            <w:tcW w:w="1516"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445"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p>
        </w:tc>
        <w:tc>
          <w:tcPr>
            <w:tcW w:w="1857" w:type="dxa"/>
            <w:gridSpan w:val="2"/>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a jogszabályi előírásoknak megfelelően történnek-e?</w:t>
            </w:r>
          </w:p>
        </w:tc>
        <w:tc>
          <w:tcPr>
            <w:tcW w:w="1553" w:type="dxa"/>
            <w:tcBorders>
              <w:top w:val="nil"/>
              <w:left w:val="nil"/>
              <w:bottom w:val="nil"/>
              <w:right w:val="nil"/>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Erőforrások rendelkezésre</w:t>
            </w:r>
          </w:p>
        </w:tc>
        <w:tc>
          <w:tcPr>
            <w:tcW w:w="999" w:type="dxa"/>
            <w:tcBorders>
              <w:top w:val="nil"/>
              <w:left w:val="single" w:sz="4" w:space="0" w:color="auto"/>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dokument</w:t>
            </w:r>
          </w:p>
        </w:tc>
        <w:tc>
          <w:tcPr>
            <w:tcW w:w="1260" w:type="dxa"/>
            <w:tcBorders>
              <w:top w:val="nil"/>
              <w:left w:val="nil"/>
              <w:bottom w:val="single" w:sz="4" w:space="0" w:color="auto"/>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III.n.é.</w:t>
            </w:r>
          </w:p>
        </w:tc>
      </w:tr>
      <w:tr w:rsidR="00AE3C52">
        <w:trPr>
          <w:trHeight w:val="300"/>
        </w:trPr>
        <w:tc>
          <w:tcPr>
            <w:tcW w:w="550" w:type="dxa"/>
            <w:tcBorders>
              <w:top w:val="nil"/>
              <w:left w:val="single" w:sz="4" w:space="0" w:color="auto"/>
              <w:bottom w:val="nil"/>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445"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p>
        </w:tc>
        <w:tc>
          <w:tcPr>
            <w:tcW w:w="1857" w:type="dxa"/>
            <w:gridSpan w:val="2"/>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u w:val="single"/>
                <w:lang w:eastAsia="hu-HU"/>
              </w:rPr>
              <w:t>Ellenőrzött időszak:</w:t>
            </w:r>
            <w:r>
              <w:rPr>
                <w:rFonts w:ascii="Times New Roman" w:hAnsi="Times New Roman" w:cs="Times New Roman"/>
                <w:color w:val="000000"/>
                <w:spacing w:val="-6"/>
                <w:sz w:val="20"/>
                <w:szCs w:val="20"/>
                <w:lang w:eastAsia="hu-HU"/>
              </w:rPr>
              <w:t xml:space="preserve"> 2021. I-II. né.</w:t>
            </w:r>
          </w:p>
        </w:tc>
        <w:tc>
          <w:tcPr>
            <w:tcW w:w="1553" w:type="dxa"/>
            <w:tcBorders>
              <w:top w:val="nil"/>
              <w:left w:val="nil"/>
              <w:bottom w:val="nil"/>
              <w:right w:val="nil"/>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állása,</w:t>
            </w:r>
          </w:p>
        </w:tc>
        <w:tc>
          <w:tcPr>
            <w:tcW w:w="999" w:type="dxa"/>
            <w:tcBorders>
              <w:top w:val="nil"/>
              <w:left w:val="single" w:sz="4" w:space="0" w:color="auto"/>
              <w:bottom w:val="single" w:sz="4" w:space="0" w:color="auto"/>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vizsgálat</w:t>
            </w:r>
          </w:p>
        </w:tc>
        <w:tc>
          <w:tcPr>
            <w:tcW w:w="1260"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r>
      <w:tr w:rsidR="00AE3C52">
        <w:trPr>
          <w:trHeight w:val="300"/>
        </w:trPr>
        <w:tc>
          <w:tcPr>
            <w:tcW w:w="550" w:type="dxa"/>
            <w:tcBorders>
              <w:top w:val="nil"/>
              <w:left w:val="single" w:sz="4" w:space="0" w:color="auto"/>
              <w:bottom w:val="nil"/>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445"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p>
        </w:tc>
        <w:tc>
          <w:tcPr>
            <w:tcW w:w="1857" w:type="dxa"/>
            <w:gridSpan w:val="2"/>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u w:val="single"/>
                <w:lang w:eastAsia="hu-HU"/>
              </w:rPr>
              <w:t>Ellenőrzés módszere:</w:t>
            </w:r>
            <w:r>
              <w:rPr>
                <w:rFonts w:ascii="Times New Roman" w:hAnsi="Times New Roman" w:cs="Times New Roman"/>
                <w:color w:val="000000"/>
                <w:spacing w:val="-6"/>
                <w:sz w:val="20"/>
                <w:szCs w:val="20"/>
                <w:lang w:eastAsia="hu-HU"/>
              </w:rPr>
              <w:t xml:space="preserve"> dokumentum alapú, helyszíni ellenőrzés</w:t>
            </w:r>
          </w:p>
        </w:tc>
        <w:tc>
          <w:tcPr>
            <w:tcW w:w="1553"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xml:space="preserve">Belső kontrollok </w:t>
            </w:r>
          </w:p>
        </w:tc>
        <w:tc>
          <w:tcPr>
            <w:tcW w:w="999"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xml:space="preserve"> eseti vizsg./</w:t>
            </w:r>
          </w:p>
        </w:tc>
        <w:tc>
          <w:tcPr>
            <w:tcW w:w="1260"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4 ell.nap/</w:t>
            </w:r>
          </w:p>
        </w:tc>
      </w:tr>
      <w:tr w:rsidR="00AE3C52">
        <w:trPr>
          <w:trHeight w:val="300"/>
        </w:trPr>
        <w:tc>
          <w:tcPr>
            <w:tcW w:w="550" w:type="dxa"/>
            <w:tcBorders>
              <w:top w:val="nil"/>
              <w:left w:val="single" w:sz="4" w:space="0" w:color="auto"/>
              <w:bottom w:val="single" w:sz="4" w:space="0" w:color="auto"/>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nil"/>
              <w:bottom w:val="single" w:sz="4" w:space="0" w:color="auto"/>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445" w:type="dxa"/>
            <w:tcBorders>
              <w:top w:val="nil"/>
              <w:left w:val="nil"/>
              <w:bottom w:val="single" w:sz="4" w:space="0" w:color="auto"/>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857" w:type="dxa"/>
            <w:gridSpan w:val="2"/>
            <w:tcBorders>
              <w:top w:val="nil"/>
              <w:left w:val="nil"/>
              <w:bottom w:val="single" w:sz="4" w:space="0" w:color="auto"/>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53" w:type="dxa"/>
            <w:tcBorders>
              <w:top w:val="nil"/>
              <w:left w:val="nil"/>
              <w:bottom w:val="single" w:sz="4" w:space="0" w:color="auto"/>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érvényesülése</w:t>
            </w:r>
          </w:p>
        </w:tc>
        <w:tc>
          <w:tcPr>
            <w:tcW w:w="999" w:type="dxa"/>
            <w:tcBorders>
              <w:top w:val="nil"/>
              <w:left w:val="nil"/>
              <w:bottom w:val="single" w:sz="4" w:space="0" w:color="auto"/>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ök.,int.,hiv.</w:t>
            </w:r>
          </w:p>
        </w:tc>
        <w:tc>
          <w:tcPr>
            <w:tcW w:w="1260" w:type="dxa"/>
            <w:tcBorders>
              <w:top w:val="nil"/>
              <w:left w:val="nil"/>
              <w:bottom w:val="single" w:sz="4" w:space="0" w:color="auto"/>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önk./int./hiv</w:t>
            </w:r>
          </w:p>
        </w:tc>
      </w:tr>
      <w:tr w:rsidR="00AE3C52">
        <w:trPr>
          <w:trHeight w:val="300"/>
        </w:trPr>
        <w:tc>
          <w:tcPr>
            <w:tcW w:w="550" w:type="dxa"/>
            <w:tcBorders>
              <w:top w:val="nil"/>
              <w:left w:val="single" w:sz="4" w:space="0" w:color="auto"/>
              <w:bottom w:val="nil"/>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445"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849"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61" w:type="dxa"/>
            <w:gridSpan w:val="2"/>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999"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260"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2021.</w:t>
            </w:r>
          </w:p>
        </w:tc>
      </w:tr>
      <w:tr w:rsidR="00AE3C52">
        <w:trPr>
          <w:trHeight w:val="300"/>
        </w:trPr>
        <w:tc>
          <w:tcPr>
            <w:tcW w:w="550" w:type="dxa"/>
            <w:tcBorders>
              <w:top w:val="nil"/>
              <w:left w:val="single" w:sz="4" w:space="0" w:color="auto"/>
              <w:bottom w:val="nil"/>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4.</w:t>
            </w:r>
          </w:p>
        </w:tc>
        <w:tc>
          <w:tcPr>
            <w:tcW w:w="1516"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xml:space="preserve">2022. évi belső </w:t>
            </w:r>
          </w:p>
        </w:tc>
        <w:tc>
          <w:tcPr>
            <w:tcW w:w="1445"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Közös Önkormányzati;</w:t>
            </w:r>
          </w:p>
        </w:tc>
        <w:tc>
          <w:tcPr>
            <w:tcW w:w="1849"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xml:space="preserve">2021. évi kockázatkezelés felülvizsgálata, éves ellenőrzési tervjavaslat </w:t>
            </w:r>
          </w:p>
        </w:tc>
        <w:tc>
          <w:tcPr>
            <w:tcW w:w="1561" w:type="dxa"/>
            <w:gridSpan w:val="2"/>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999"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eseti</w:t>
            </w:r>
          </w:p>
        </w:tc>
        <w:tc>
          <w:tcPr>
            <w:tcW w:w="1260"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IV.n.é.</w:t>
            </w:r>
          </w:p>
        </w:tc>
      </w:tr>
      <w:tr w:rsidR="00AE3C52">
        <w:trPr>
          <w:trHeight w:val="300"/>
        </w:trPr>
        <w:tc>
          <w:tcPr>
            <w:tcW w:w="550" w:type="dxa"/>
            <w:tcBorders>
              <w:top w:val="nil"/>
              <w:left w:val="single" w:sz="4" w:space="0" w:color="auto"/>
              <w:bottom w:val="nil"/>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ellenőrzési tervjavas-</w:t>
            </w:r>
          </w:p>
        </w:tc>
        <w:tc>
          <w:tcPr>
            <w:tcW w:w="1445"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Hivatal</w:t>
            </w:r>
          </w:p>
        </w:tc>
        <w:tc>
          <w:tcPr>
            <w:tcW w:w="1849"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elkészítése</w:t>
            </w:r>
          </w:p>
        </w:tc>
        <w:tc>
          <w:tcPr>
            <w:tcW w:w="1561" w:type="dxa"/>
            <w:gridSpan w:val="2"/>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999"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vizsgálat</w:t>
            </w:r>
          </w:p>
        </w:tc>
        <w:tc>
          <w:tcPr>
            <w:tcW w:w="1260" w:type="dxa"/>
            <w:tcBorders>
              <w:top w:val="single" w:sz="4" w:space="0" w:color="auto"/>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r>
      <w:tr w:rsidR="00AE3C52">
        <w:trPr>
          <w:trHeight w:val="300"/>
        </w:trPr>
        <w:tc>
          <w:tcPr>
            <w:tcW w:w="550" w:type="dxa"/>
            <w:tcBorders>
              <w:top w:val="nil"/>
              <w:left w:val="single" w:sz="4" w:space="0" w:color="auto"/>
              <w:bottom w:val="nil"/>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lat elkészítése</w:t>
            </w:r>
          </w:p>
        </w:tc>
        <w:tc>
          <w:tcPr>
            <w:tcW w:w="1445"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849" w:type="dxa"/>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Ellenőrzési időszak:  2021.év</w:t>
            </w:r>
          </w:p>
        </w:tc>
        <w:tc>
          <w:tcPr>
            <w:tcW w:w="1561" w:type="dxa"/>
            <w:gridSpan w:val="2"/>
            <w:tcBorders>
              <w:top w:val="nil"/>
              <w:left w:val="nil"/>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999"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260"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4 ell.</w:t>
            </w:r>
          </w:p>
        </w:tc>
      </w:tr>
      <w:tr w:rsidR="00AE3C52">
        <w:trPr>
          <w:trHeight w:val="300"/>
        </w:trPr>
        <w:tc>
          <w:tcPr>
            <w:tcW w:w="550" w:type="dxa"/>
            <w:tcBorders>
              <w:top w:val="nil"/>
              <w:left w:val="single" w:sz="4" w:space="0" w:color="auto"/>
              <w:bottom w:val="single" w:sz="4" w:space="0" w:color="auto"/>
              <w:right w:val="single" w:sz="4" w:space="0" w:color="auto"/>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nil"/>
              <w:bottom w:val="single" w:sz="4" w:space="0" w:color="auto"/>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445" w:type="dxa"/>
            <w:tcBorders>
              <w:top w:val="nil"/>
              <w:left w:val="nil"/>
              <w:bottom w:val="single" w:sz="4" w:space="0" w:color="auto"/>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849" w:type="dxa"/>
            <w:tcBorders>
              <w:top w:val="nil"/>
              <w:left w:val="nil"/>
              <w:bottom w:val="single" w:sz="4" w:space="0" w:color="auto"/>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61" w:type="dxa"/>
            <w:gridSpan w:val="2"/>
            <w:tcBorders>
              <w:top w:val="nil"/>
              <w:left w:val="nil"/>
              <w:bottom w:val="single" w:sz="4" w:space="0" w:color="auto"/>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999" w:type="dxa"/>
            <w:tcBorders>
              <w:top w:val="nil"/>
              <w:left w:val="nil"/>
              <w:bottom w:val="single" w:sz="4" w:space="0" w:color="auto"/>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260" w:type="dxa"/>
            <w:tcBorders>
              <w:top w:val="nil"/>
              <w:left w:val="nil"/>
              <w:bottom w:val="single" w:sz="4" w:space="0" w:color="auto"/>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nap</w:t>
            </w:r>
          </w:p>
        </w:tc>
      </w:tr>
      <w:tr w:rsidR="00AE3C52">
        <w:trPr>
          <w:trHeight w:val="300"/>
        </w:trPr>
        <w:tc>
          <w:tcPr>
            <w:tcW w:w="550" w:type="dxa"/>
            <w:tcBorders>
              <w:top w:val="nil"/>
              <w:left w:val="single" w:sz="4" w:space="0" w:color="auto"/>
              <w:bottom w:val="nil"/>
              <w:right w:val="nil"/>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single" w:sz="4" w:space="0" w:color="auto"/>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445" w:type="dxa"/>
            <w:tcBorders>
              <w:top w:val="nil"/>
              <w:left w:val="nil"/>
              <w:bottom w:val="nil"/>
              <w:right w:val="nil"/>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849" w:type="dxa"/>
            <w:tcBorders>
              <w:top w:val="nil"/>
              <w:left w:val="single" w:sz="4" w:space="0" w:color="auto"/>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61" w:type="dxa"/>
            <w:gridSpan w:val="2"/>
            <w:tcBorders>
              <w:top w:val="nil"/>
              <w:left w:val="nil"/>
              <w:bottom w:val="nil"/>
              <w:right w:val="nil"/>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999" w:type="dxa"/>
            <w:tcBorders>
              <w:top w:val="nil"/>
              <w:left w:val="single" w:sz="4" w:space="0" w:color="auto"/>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260"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2021.</w:t>
            </w:r>
          </w:p>
        </w:tc>
      </w:tr>
      <w:tr w:rsidR="00AE3C52">
        <w:trPr>
          <w:trHeight w:val="300"/>
        </w:trPr>
        <w:tc>
          <w:tcPr>
            <w:tcW w:w="550" w:type="dxa"/>
            <w:tcBorders>
              <w:top w:val="nil"/>
              <w:left w:val="single" w:sz="4" w:space="0" w:color="auto"/>
              <w:bottom w:val="nil"/>
              <w:right w:val="nil"/>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5.</w:t>
            </w:r>
          </w:p>
        </w:tc>
        <w:tc>
          <w:tcPr>
            <w:tcW w:w="1516" w:type="dxa"/>
            <w:tcBorders>
              <w:top w:val="nil"/>
              <w:left w:val="single" w:sz="4" w:space="0" w:color="auto"/>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Összesítő ellenőri</w:t>
            </w:r>
          </w:p>
        </w:tc>
        <w:tc>
          <w:tcPr>
            <w:tcW w:w="1445" w:type="dxa"/>
            <w:tcBorders>
              <w:top w:val="nil"/>
              <w:left w:val="nil"/>
              <w:bottom w:val="nil"/>
              <w:right w:val="nil"/>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p>
        </w:tc>
        <w:tc>
          <w:tcPr>
            <w:tcW w:w="1849" w:type="dxa"/>
            <w:tcBorders>
              <w:top w:val="nil"/>
              <w:left w:val="single" w:sz="4" w:space="0" w:color="auto"/>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Ellenőrzés célja:  az éves ellenőrzési feladatok tapasztalatainak értékelése</w:t>
            </w:r>
          </w:p>
        </w:tc>
        <w:tc>
          <w:tcPr>
            <w:tcW w:w="1561" w:type="dxa"/>
            <w:gridSpan w:val="2"/>
            <w:tcBorders>
              <w:top w:val="nil"/>
              <w:left w:val="nil"/>
              <w:bottom w:val="nil"/>
              <w:right w:val="nil"/>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p>
        </w:tc>
        <w:tc>
          <w:tcPr>
            <w:tcW w:w="999" w:type="dxa"/>
            <w:tcBorders>
              <w:top w:val="nil"/>
              <w:left w:val="single" w:sz="4" w:space="0" w:color="auto"/>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eseti</w:t>
            </w:r>
          </w:p>
        </w:tc>
        <w:tc>
          <w:tcPr>
            <w:tcW w:w="1260" w:type="dxa"/>
            <w:tcBorders>
              <w:top w:val="nil"/>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II.né.</w:t>
            </w:r>
          </w:p>
        </w:tc>
      </w:tr>
      <w:tr w:rsidR="00AE3C52">
        <w:trPr>
          <w:trHeight w:val="300"/>
        </w:trPr>
        <w:tc>
          <w:tcPr>
            <w:tcW w:w="550" w:type="dxa"/>
            <w:tcBorders>
              <w:top w:val="nil"/>
              <w:left w:val="single" w:sz="4" w:space="0" w:color="auto"/>
              <w:bottom w:val="nil"/>
              <w:right w:val="nil"/>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single" w:sz="4" w:space="0" w:color="auto"/>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jelentés</w:t>
            </w:r>
          </w:p>
        </w:tc>
        <w:tc>
          <w:tcPr>
            <w:tcW w:w="1445" w:type="dxa"/>
            <w:tcBorders>
              <w:top w:val="nil"/>
              <w:left w:val="nil"/>
              <w:bottom w:val="nil"/>
              <w:right w:val="nil"/>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p>
        </w:tc>
        <w:tc>
          <w:tcPr>
            <w:tcW w:w="1849" w:type="dxa"/>
            <w:tcBorders>
              <w:top w:val="nil"/>
              <w:left w:val="single" w:sz="4" w:space="0" w:color="auto"/>
              <w:bottom w:val="nil"/>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az önk.-i zárszámadással egyidőre.</w:t>
            </w:r>
          </w:p>
        </w:tc>
        <w:tc>
          <w:tcPr>
            <w:tcW w:w="1561" w:type="dxa"/>
            <w:gridSpan w:val="2"/>
            <w:tcBorders>
              <w:top w:val="nil"/>
              <w:left w:val="nil"/>
              <w:bottom w:val="nil"/>
              <w:right w:val="nil"/>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p>
        </w:tc>
        <w:tc>
          <w:tcPr>
            <w:tcW w:w="999" w:type="dxa"/>
            <w:tcBorders>
              <w:top w:val="nil"/>
              <w:left w:val="single" w:sz="4" w:space="0" w:color="auto"/>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vizsgálat</w:t>
            </w:r>
          </w:p>
        </w:tc>
        <w:tc>
          <w:tcPr>
            <w:tcW w:w="1260" w:type="dxa"/>
            <w:tcBorders>
              <w:top w:val="single" w:sz="4" w:space="0" w:color="auto"/>
              <w:left w:val="nil"/>
              <w:bottom w:val="nil"/>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4 ell.</w:t>
            </w:r>
          </w:p>
        </w:tc>
      </w:tr>
      <w:tr w:rsidR="00AE3C52">
        <w:trPr>
          <w:trHeight w:val="300"/>
        </w:trPr>
        <w:tc>
          <w:tcPr>
            <w:tcW w:w="550" w:type="dxa"/>
            <w:tcBorders>
              <w:top w:val="nil"/>
              <w:left w:val="single" w:sz="4" w:space="0" w:color="auto"/>
              <w:bottom w:val="single" w:sz="4" w:space="0" w:color="auto"/>
              <w:right w:val="nil"/>
            </w:tcBorders>
            <w:noWrap/>
            <w:vAlign w:val="bottom"/>
          </w:tcPr>
          <w:p w:rsidR="00AE3C52" w:rsidRDefault="00AE3C52">
            <w:pPr>
              <w:spacing w:after="0" w:line="240" w:lineRule="exact"/>
              <w:jc w:val="righ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516" w:type="dxa"/>
            <w:tcBorders>
              <w:top w:val="nil"/>
              <w:left w:val="single" w:sz="4" w:space="0" w:color="auto"/>
              <w:bottom w:val="single" w:sz="4" w:space="0" w:color="auto"/>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445" w:type="dxa"/>
            <w:tcBorders>
              <w:top w:val="nil"/>
              <w:left w:val="nil"/>
              <w:bottom w:val="single" w:sz="4" w:space="0" w:color="auto"/>
              <w:right w:val="nil"/>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849" w:type="dxa"/>
            <w:tcBorders>
              <w:top w:val="nil"/>
              <w:left w:val="single" w:sz="4" w:space="0" w:color="auto"/>
              <w:bottom w:val="single" w:sz="4" w:space="0" w:color="auto"/>
              <w:right w:val="single" w:sz="4" w:space="0" w:color="auto"/>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Ellenőrzési időszak: 2020.</w:t>
            </w:r>
          </w:p>
        </w:tc>
        <w:tc>
          <w:tcPr>
            <w:tcW w:w="1561" w:type="dxa"/>
            <w:gridSpan w:val="2"/>
            <w:tcBorders>
              <w:top w:val="nil"/>
              <w:left w:val="nil"/>
              <w:bottom w:val="single" w:sz="4" w:space="0" w:color="auto"/>
              <w:right w:val="nil"/>
            </w:tcBorders>
            <w:noWrap/>
            <w:vAlign w:val="bottom"/>
          </w:tcPr>
          <w:p w:rsidR="00AE3C52" w:rsidRDefault="00AE3C52">
            <w:pPr>
              <w:spacing w:after="0" w:line="240" w:lineRule="exact"/>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999" w:type="dxa"/>
            <w:tcBorders>
              <w:top w:val="nil"/>
              <w:left w:val="single" w:sz="4" w:space="0" w:color="auto"/>
              <w:bottom w:val="single" w:sz="4" w:space="0" w:color="auto"/>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 </w:t>
            </w:r>
          </w:p>
        </w:tc>
        <w:tc>
          <w:tcPr>
            <w:tcW w:w="1260" w:type="dxa"/>
            <w:tcBorders>
              <w:top w:val="nil"/>
              <w:left w:val="nil"/>
              <w:bottom w:val="single" w:sz="4" w:space="0" w:color="auto"/>
              <w:right w:val="single" w:sz="4" w:space="0" w:color="auto"/>
            </w:tcBorders>
            <w:noWrap/>
            <w:vAlign w:val="bottom"/>
          </w:tcPr>
          <w:p w:rsidR="00AE3C52" w:rsidRDefault="00AE3C52">
            <w:pPr>
              <w:spacing w:after="0" w:line="240" w:lineRule="exact"/>
              <w:jc w:val="center"/>
              <w:rPr>
                <w:rFonts w:ascii="Times New Roman" w:hAnsi="Times New Roman" w:cs="Times New Roman"/>
                <w:color w:val="000000"/>
                <w:spacing w:val="-6"/>
                <w:sz w:val="20"/>
                <w:szCs w:val="20"/>
                <w:lang w:eastAsia="hu-HU"/>
              </w:rPr>
            </w:pPr>
            <w:r>
              <w:rPr>
                <w:rFonts w:ascii="Times New Roman" w:hAnsi="Times New Roman" w:cs="Times New Roman"/>
                <w:color w:val="000000"/>
                <w:spacing w:val="-6"/>
                <w:sz w:val="20"/>
                <w:szCs w:val="20"/>
                <w:lang w:eastAsia="hu-HU"/>
              </w:rPr>
              <w:t>nap</w:t>
            </w:r>
          </w:p>
        </w:tc>
      </w:tr>
    </w:tbl>
    <w:p w:rsidR="00AE3C52" w:rsidRDefault="00AE3C52">
      <w:pPr>
        <w:spacing w:after="0" w:line="240" w:lineRule="exact"/>
        <w:ind w:left="2977"/>
        <w:jc w:val="both"/>
        <w:rPr>
          <w:rFonts w:ascii="Times New Roman" w:hAnsi="Times New Roman" w:cs="Times New Roman"/>
          <w:spacing w:val="-6"/>
          <w:sz w:val="24"/>
          <w:szCs w:val="24"/>
        </w:rPr>
      </w:pP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Felelős:  Bertóthyné Csige Tünde jegyző </w:t>
      </w:r>
    </w:p>
    <w:p w:rsidR="00AE3C52" w:rsidRDefault="00AE3C52">
      <w:pPr>
        <w:spacing w:after="0" w:line="240" w:lineRule="exac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Határidő: Folyamatos </w:t>
      </w:r>
    </w:p>
    <w:p w:rsidR="00AE3C52" w:rsidRDefault="00AE3C52">
      <w:pPr>
        <w:spacing w:after="0" w:line="240" w:lineRule="exact"/>
        <w:rPr>
          <w:rFonts w:ascii="Times New Roman" w:hAnsi="Times New Roman" w:cs="Times New Roman"/>
          <w:spacing w:val="-6"/>
          <w:sz w:val="24"/>
          <w:szCs w:val="24"/>
        </w:rPr>
      </w:pPr>
    </w:p>
    <w:sectPr w:rsidR="00AE3C52" w:rsidSect="00AE3C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00B8"/>
    <w:multiLevelType w:val="multilevel"/>
    <w:tmpl w:val="56CADA68"/>
    <w:lvl w:ilvl="0">
      <w:start w:val="1"/>
      <w:numFmt w:val="decimal"/>
      <w:lvlText w:val="%1."/>
      <w:lvlJc w:val="left"/>
      <w:pPr>
        <w:ind w:left="360" w:hanging="360"/>
      </w:pPr>
      <w:rPr>
        <w:rFonts w:ascii="Times New Roman" w:hAnsi="Times New Roman" w:hint="default"/>
        <w:b/>
        <w:bCs/>
        <w:i w:val="0"/>
        <w:iCs w:val="0"/>
        <w:color w:val="auto"/>
      </w:rPr>
    </w:lvl>
    <w:lvl w:ilvl="1">
      <w:start w:val="1"/>
      <w:numFmt w:val="decimal"/>
      <w:lvlText w:val="%1.%2."/>
      <w:lvlJc w:val="left"/>
      <w:pPr>
        <w:ind w:left="432" w:hanging="432"/>
      </w:pPr>
      <w:rPr>
        <w:rFonts w:ascii="Times New Roman" w:hAnsi="Times New Roman" w:hint="default"/>
        <w:b w:val="0"/>
        <w:bCs w:val="0"/>
        <w:sz w:val="22"/>
        <w:szCs w:val="22"/>
      </w:rPr>
    </w:lvl>
    <w:lvl w:ilvl="2">
      <w:start w:val="1"/>
      <w:numFmt w:val="decimal"/>
      <w:lvlText w:val="%1.%2.%3."/>
      <w:lvlJc w:val="left"/>
      <w:pPr>
        <w:ind w:left="1224" w:hanging="504"/>
      </w:pPr>
      <w:rPr>
        <w:rFonts w:ascii="Times New Roman" w:hAnsi="Times New Roman" w:hint="default"/>
      </w:rPr>
    </w:lvl>
    <w:lvl w:ilvl="3">
      <w:start w:val="1"/>
      <w:numFmt w:val="decimal"/>
      <w:lvlText w:val="%1.%2.%3.%4."/>
      <w:lvlJc w:val="left"/>
      <w:pPr>
        <w:ind w:left="1728" w:hanging="648"/>
      </w:pPr>
      <w:rPr>
        <w:rFonts w:ascii="Times New Roman" w:hAnsi="Times New Roman" w:hint="default"/>
      </w:rPr>
    </w:lvl>
    <w:lvl w:ilvl="4">
      <w:start w:val="1"/>
      <w:numFmt w:val="decimal"/>
      <w:lvlText w:val="%1.%2.%3.%4.%5."/>
      <w:lvlJc w:val="left"/>
      <w:pPr>
        <w:ind w:left="2232" w:hanging="792"/>
      </w:pPr>
      <w:rPr>
        <w:rFonts w:ascii="Times New Roman" w:hAnsi="Times New Roman" w:hint="default"/>
      </w:rPr>
    </w:lvl>
    <w:lvl w:ilvl="5">
      <w:start w:val="1"/>
      <w:numFmt w:val="decimal"/>
      <w:lvlText w:val="%1.%2.%3.%4.%5.%6."/>
      <w:lvlJc w:val="left"/>
      <w:pPr>
        <w:ind w:left="2736" w:hanging="936"/>
      </w:pPr>
      <w:rPr>
        <w:rFonts w:ascii="Times New Roman" w:hAnsi="Times New Roman" w:hint="default"/>
      </w:rPr>
    </w:lvl>
    <w:lvl w:ilvl="6">
      <w:start w:val="1"/>
      <w:numFmt w:val="decimal"/>
      <w:lvlText w:val="%1.%2.%3.%4.%5.%6.%7."/>
      <w:lvlJc w:val="left"/>
      <w:pPr>
        <w:ind w:left="3240" w:hanging="1080"/>
      </w:pPr>
      <w:rPr>
        <w:rFonts w:ascii="Times New Roman" w:hAnsi="Times New Roman" w:hint="default"/>
      </w:rPr>
    </w:lvl>
    <w:lvl w:ilvl="7">
      <w:start w:val="1"/>
      <w:numFmt w:val="decimal"/>
      <w:lvlText w:val="%1.%2.%3.%4.%5.%6.%7.%8."/>
      <w:lvlJc w:val="left"/>
      <w:pPr>
        <w:ind w:left="3744" w:hanging="1224"/>
      </w:pPr>
      <w:rPr>
        <w:rFonts w:ascii="Times New Roman" w:hAnsi="Times New Roman" w:hint="default"/>
      </w:rPr>
    </w:lvl>
    <w:lvl w:ilvl="8">
      <w:start w:val="1"/>
      <w:numFmt w:val="decimal"/>
      <w:lvlText w:val="%1.%2.%3.%4.%5.%6.%7.%8.%9."/>
      <w:lvlJc w:val="left"/>
      <w:pPr>
        <w:ind w:left="4320" w:hanging="1440"/>
      </w:pPr>
      <w:rPr>
        <w:rFonts w:ascii="Times New Roman" w:hAnsi="Times New Roman" w:hint="default"/>
      </w:rPr>
    </w:lvl>
  </w:abstractNum>
  <w:abstractNum w:abstractNumId="1">
    <w:nsid w:val="335800CE"/>
    <w:multiLevelType w:val="hybridMultilevel"/>
    <w:tmpl w:val="FC609A40"/>
    <w:lvl w:ilvl="0" w:tplc="040E000F">
      <w:start w:val="1"/>
      <w:numFmt w:val="decimal"/>
      <w:lvlText w:val="%1."/>
      <w:lvlJc w:val="left"/>
      <w:pPr>
        <w:ind w:left="720" w:hanging="360"/>
      </w:pPr>
      <w:rPr>
        <w:rFonts w:ascii="Times New Roman" w:hAnsi="Times New Roman" w:hint="default"/>
      </w:rPr>
    </w:lvl>
    <w:lvl w:ilvl="1" w:tplc="040E0019">
      <w:start w:val="1"/>
      <w:numFmt w:val="lowerLetter"/>
      <w:lvlText w:val="%2."/>
      <w:lvlJc w:val="left"/>
      <w:pPr>
        <w:ind w:left="1440" w:hanging="360"/>
      </w:pPr>
      <w:rPr>
        <w:rFonts w:ascii="Times New Roman" w:hAnsi="Times New Roman"/>
      </w:rPr>
    </w:lvl>
    <w:lvl w:ilvl="2" w:tplc="040E001B">
      <w:start w:val="1"/>
      <w:numFmt w:val="lowerRoman"/>
      <w:lvlText w:val="%3."/>
      <w:lvlJc w:val="right"/>
      <w:pPr>
        <w:ind w:left="2160" w:hanging="180"/>
      </w:pPr>
      <w:rPr>
        <w:rFonts w:ascii="Times New Roman" w:hAnsi="Times New Roman"/>
      </w:rPr>
    </w:lvl>
    <w:lvl w:ilvl="3" w:tplc="040E000F">
      <w:start w:val="1"/>
      <w:numFmt w:val="decimal"/>
      <w:lvlText w:val="%4."/>
      <w:lvlJc w:val="left"/>
      <w:pPr>
        <w:ind w:left="2880" w:hanging="360"/>
      </w:pPr>
      <w:rPr>
        <w:rFonts w:ascii="Times New Roman" w:hAnsi="Times New Roman"/>
      </w:rPr>
    </w:lvl>
    <w:lvl w:ilvl="4" w:tplc="040E0019">
      <w:start w:val="1"/>
      <w:numFmt w:val="lowerLetter"/>
      <w:lvlText w:val="%5."/>
      <w:lvlJc w:val="left"/>
      <w:pPr>
        <w:ind w:left="3600" w:hanging="360"/>
      </w:pPr>
      <w:rPr>
        <w:rFonts w:ascii="Times New Roman" w:hAnsi="Times New Roman"/>
      </w:rPr>
    </w:lvl>
    <w:lvl w:ilvl="5" w:tplc="040E001B">
      <w:start w:val="1"/>
      <w:numFmt w:val="lowerRoman"/>
      <w:lvlText w:val="%6."/>
      <w:lvlJc w:val="right"/>
      <w:pPr>
        <w:ind w:left="4320" w:hanging="180"/>
      </w:pPr>
      <w:rPr>
        <w:rFonts w:ascii="Times New Roman" w:hAnsi="Times New Roman"/>
      </w:rPr>
    </w:lvl>
    <w:lvl w:ilvl="6" w:tplc="040E000F">
      <w:start w:val="1"/>
      <w:numFmt w:val="decimal"/>
      <w:lvlText w:val="%7."/>
      <w:lvlJc w:val="left"/>
      <w:pPr>
        <w:ind w:left="5040" w:hanging="360"/>
      </w:pPr>
      <w:rPr>
        <w:rFonts w:ascii="Times New Roman" w:hAnsi="Times New Roman"/>
      </w:rPr>
    </w:lvl>
    <w:lvl w:ilvl="7" w:tplc="040E0019">
      <w:start w:val="1"/>
      <w:numFmt w:val="lowerLetter"/>
      <w:lvlText w:val="%8."/>
      <w:lvlJc w:val="left"/>
      <w:pPr>
        <w:ind w:left="5760" w:hanging="360"/>
      </w:pPr>
      <w:rPr>
        <w:rFonts w:ascii="Times New Roman" w:hAnsi="Times New Roman"/>
      </w:rPr>
    </w:lvl>
    <w:lvl w:ilvl="8" w:tplc="040E001B">
      <w:start w:val="1"/>
      <w:numFmt w:val="lowerRoman"/>
      <w:lvlText w:val="%9."/>
      <w:lvlJc w:val="right"/>
      <w:pPr>
        <w:ind w:left="6480" w:hanging="180"/>
      </w:pPr>
      <w:rPr>
        <w:rFonts w:ascii="Times New Roman" w:hAnsi="Times New Roman"/>
      </w:rPr>
    </w:lvl>
  </w:abstractNum>
  <w:abstractNum w:abstractNumId="2">
    <w:nsid w:val="4530017C"/>
    <w:multiLevelType w:val="multilevel"/>
    <w:tmpl w:val="22FC6650"/>
    <w:lvl w:ilvl="0">
      <w:start w:val="1"/>
      <w:numFmt w:val="decimal"/>
      <w:lvlText w:val="%1."/>
      <w:lvlJc w:val="left"/>
      <w:pPr>
        <w:ind w:left="360" w:hanging="360"/>
      </w:pPr>
      <w:rPr>
        <w:rFonts w:ascii="Times New Roman" w:hAnsi="Times New Roman" w:hint="default"/>
        <w:b/>
        <w:bCs/>
        <w:i w:val="0"/>
        <w:iCs w:val="0"/>
        <w:color w:val="auto"/>
      </w:rPr>
    </w:lvl>
    <w:lvl w:ilvl="1">
      <w:start w:val="1"/>
      <w:numFmt w:val="decimal"/>
      <w:lvlText w:val="%1.%2."/>
      <w:lvlJc w:val="left"/>
      <w:pPr>
        <w:ind w:left="792" w:hanging="432"/>
      </w:pPr>
      <w:rPr>
        <w:rFonts w:ascii="Times New Roman" w:hAnsi="Times New Roman" w:hint="default"/>
        <w:b w:val="0"/>
        <w:bCs w:val="0"/>
        <w:sz w:val="22"/>
        <w:szCs w:val="22"/>
      </w:rPr>
    </w:lvl>
    <w:lvl w:ilvl="2">
      <w:start w:val="1"/>
      <w:numFmt w:val="decimal"/>
      <w:lvlText w:val="%1.%2.%3."/>
      <w:lvlJc w:val="left"/>
      <w:pPr>
        <w:ind w:left="1224" w:hanging="504"/>
      </w:pPr>
      <w:rPr>
        <w:rFonts w:ascii="Times New Roman" w:hAnsi="Times New Roman" w:hint="default"/>
      </w:rPr>
    </w:lvl>
    <w:lvl w:ilvl="3">
      <w:start w:val="1"/>
      <w:numFmt w:val="decimal"/>
      <w:lvlText w:val="%1.%2.%3.%4."/>
      <w:lvlJc w:val="left"/>
      <w:pPr>
        <w:ind w:left="1728" w:hanging="648"/>
      </w:pPr>
      <w:rPr>
        <w:rFonts w:ascii="Times New Roman" w:hAnsi="Times New Roman" w:hint="default"/>
      </w:rPr>
    </w:lvl>
    <w:lvl w:ilvl="4">
      <w:start w:val="1"/>
      <w:numFmt w:val="decimal"/>
      <w:lvlText w:val="%1.%2.%3.%4.%5."/>
      <w:lvlJc w:val="left"/>
      <w:pPr>
        <w:ind w:left="2232" w:hanging="792"/>
      </w:pPr>
      <w:rPr>
        <w:rFonts w:ascii="Times New Roman" w:hAnsi="Times New Roman" w:hint="default"/>
      </w:rPr>
    </w:lvl>
    <w:lvl w:ilvl="5">
      <w:start w:val="1"/>
      <w:numFmt w:val="decimal"/>
      <w:lvlText w:val="%1.%2.%3.%4.%5.%6."/>
      <w:lvlJc w:val="left"/>
      <w:pPr>
        <w:ind w:left="2736" w:hanging="936"/>
      </w:pPr>
      <w:rPr>
        <w:rFonts w:ascii="Times New Roman" w:hAnsi="Times New Roman" w:hint="default"/>
      </w:rPr>
    </w:lvl>
    <w:lvl w:ilvl="6">
      <w:start w:val="1"/>
      <w:numFmt w:val="decimal"/>
      <w:lvlText w:val="%1.%2.%3.%4.%5.%6.%7."/>
      <w:lvlJc w:val="left"/>
      <w:pPr>
        <w:ind w:left="3240" w:hanging="1080"/>
      </w:pPr>
      <w:rPr>
        <w:rFonts w:ascii="Times New Roman" w:hAnsi="Times New Roman" w:hint="default"/>
      </w:rPr>
    </w:lvl>
    <w:lvl w:ilvl="7">
      <w:start w:val="1"/>
      <w:numFmt w:val="decimal"/>
      <w:lvlText w:val="%1.%2.%3.%4.%5.%6.%7.%8."/>
      <w:lvlJc w:val="left"/>
      <w:pPr>
        <w:ind w:left="3744" w:hanging="1224"/>
      </w:pPr>
      <w:rPr>
        <w:rFonts w:ascii="Times New Roman" w:hAnsi="Times New Roman" w:hint="default"/>
      </w:rPr>
    </w:lvl>
    <w:lvl w:ilvl="8">
      <w:start w:val="1"/>
      <w:numFmt w:val="decimal"/>
      <w:lvlText w:val="%1.%2.%3.%4.%5.%6.%7.%8.%9."/>
      <w:lvlJc w:val="left"/>
      <w:pPr>
        <w:ind w:left="4320" w:hanging="144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3C52"/>
    <w:rsid w:val="00AE3C52"/>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BodyText">
    <w:name w:val="Body Text"/>
    <w:basedOn w:val="Normal"/>
    <w:link w:val="BodyTextChar"/>
    <w:uiPriority w:val="99"/>
    <w:pPr>
      <w:jc w:val="both"/>
    </w:pPr>
    <w:rPr>
      <w:rFonts w:ascii="Times New Roman" w:hAnsi="Times New Roman" w:cstheme="minorBidi"/>
      <w:spacing w:val="-6"/>
      <w:sz w:val="24"/>
      <w:szCs w:val="24"/>
    </w:rPr>
  </w:style>
  <w:style w:type="character" w:customStyle="1" w:styleId="BodyTextChar">
    <w:name w:val="Body Text Char"/>
    <w:basedOn w:val="DefaultParagraphFont"/>
    <w:link w:val="BodyText"/>
    <w:uiPriority w:val="99"/>
    <w:semiHidden/>
    <w:rsid w:val="00AE3C52"/>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6</Pages>
  <Words>1731</Words>
  <Characters>9867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Arvisura SSD7</cp:lastModifiedBy>
  <cp:revision>5</cp:revision>
  <dcterms:created xsi:type="dcterms:W3CDTF">2021-02-04T07:30:00Z</dcterms:created>
  <dcterms:modified xsi:type="dcterms:W3CDTF">2021-02-09T19:36:00Z</dcterms:modified>
</cp:coreProperties>
</file>